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21" w:rsidRPr="001972DA" w:rsidRDefault="00C83E21" w:rsidP="00C83E21">
      <w:pPr>
        <w:autoSpaceDE w:val="0"/>
        <w:autoSpaceDN w:val="0"/>
        <w:adjustRightInd w:val="0"/>
        <w:ind w:firstLine="540"/>
        <w:jc w:val="center"/>
        <w:rPr>
          <w:rFonts w:ascii="Times New Roman" w:hAnsi="Times New Roman" w:cs="Times New Roman"/>
          <w:b/>
          <w:color w:val="2D2D2D"/>
          <w:spacing w:val="2"/>
          <w:sz w:val="24"/>
          <w:szCs w:val="24"/>
          <w:shd w:val="clear" w:color="auto" w:fill="FFFFFF"/>
        </w:rPr>
      </w:pPr>
      <w:bookmarkStart w:id="0" w:name="_GoBack"/>
      <w:bookmarkEnd w:id="0"/>
      <w:r w:rsidRPr="001972DA">
        <w:rPr>
          <w:rFonts w:ascii="Times New Roman" w:hAnsi="Times New Roman" w:cs="Times New Roman"/>
          <w:b/>
          <w:color w:val="2D2D2D"/>
          <w:spacing w:val="2"/>
          <w:sz w:val="24"/>
          <w:szCs w:val="24"/>
          <w:shd w:val="clear" w:color="auto" w:fill="FFFFFF"/>
        </w:rPr>
        <w:t>Перечень документов, используемых при выполнении работ ОИ</w:t>
      </w: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условия работы с установками, устройствами, аппаратами, которые являются источниками физических факторов воздействия на человека (ионизирующего излучения): далее указывается тип аппаратов (например,  аппаратами для рентгеновской промышленной дефектоскопии):</w:t>
      </w:r>
    </w:p>
    <w:p w:rsidR="00C83E21" w:rsidRPr="001972DA" w:rsidRDefault="00C83E21" w:rsidP="00C83E21">
      <w:pPr>
        <w:pStyle w:val="2"/>
        <w:numPr>
          <w:ilvl w:val="0"/>
          <w:numId w:val="12"/>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2"/>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технического паспорта на источник ионизирующего излучения;</w:t>
      </w:r>
    </w:p>
    <w:p w:rsidR="00C83E21" w:rsidRPr="001972DA" w:rsidRDefault="00C83E21" w:rsidP="00C83E21">
      <w:pPr>
        <w:pStyle w:val="2"/>
        <w:numPr>
          <w:ilvl w:val="0"/>
          <w:numId w:val="12"/>
        </w:numPr>
        <w:tabs>
          <w:tab w:val="num" w:pos="-900"/>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приказа о назначении лица, ответственного за обеспечение радиационной безопасности;</w:t>
      </w:r>
    </w:p>
    <w:p w:rsidR="00C83E21" w:rsidRDefault="00C83E21" w:rsidP="00C83E21">
      <w:pPr>
        <w:pStyle w:val="2"/>
        <w:numPr>
          <w:ilvl w:val="0"/>
          <w:numId w:val="12"/>
        </w:numPr>
        <w:tabs>
          <w:tab w:val="num" w:pos="-180"/>
        </w:tabs>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занимаемые помещения, устав (1,2,3 листы и последний лист) ИНН, ОГРН</w:t>
      </w:r>
    </w:p>
    <w:p w:rsidR="00DE65C1" w:rsidRDefault="00DE65C1" w:rsidP="00DE65C1">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E65C1" w:rsidRPr="00DE65C1" w:rsidRDefault="00DE65C1" w:rsidP="00DE65C1">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Д</w:t>
      </w:r>
      <w:r w:rsidRPr="00DE65C1">
        <w:rPr>
          <w:rFonts w:ascii="Times New Roman" w:hAnsi="Times New Roman"/>
          <w:i/>
          <w:color w:val="2D2D2D"/>
          <w:spacing w:val="2"/>
          <w:sz w:val="24"/>
          <w:szCs w:val="24"/>
          <w:shd w:val="clear" w:color="auto" w:fill="FFFFFF"/>
        </w:rPr>
        <w:t>ля вновь открываемых рентген. кабинетов для оформления экспертного заключения необходимо представить протоколы лабораторных испытаний нерадиационных (физических) факторов: параметров микроклимата и освещенности, основание п. 10.21 СаНиН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C83E21" w:rsidRPr="001972DA" w:rsidRDefault="00C83E21" w:rsidP="00C83E21">
      <w:pPr>
        <w:pStyle w:val="2"/>
        <w:autoSpaceDE w:val="0"/>
        <w:autoSpaceDN w:val="0"/>
        <w:adjustRightInd w:val="0"/>
        <w:spacing w:after="0"/>
        <w:ind w:left="360"/>
        <w:jc w:val="both"/>
        <w:rPr>
          <w:rFonts w:ascii="Times New Roman" w:hAnsi="Times New Roman"/>
          <w:spacing w:val="2"/>
          <w:sz w:val="24"/>
          <w:szCs w:val="24"/>
          <w:shd w:val="clear" w:color="auto" w:fill="FFFFFF"/>
        </w:rPr>
      </w:pPr>
    </w:p>
    <w:p w:rsidR="00C83E21" w:rsidRPr="001972DA" w:rsidRDefault="00C83E21" w:rsidP="00C83E21">
      <w:pPr>
        <w:pStyle w:val="2"/>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5D3EB8">
        <w:rPr>
          <w:rFonts w:ascii="Times New Roman" w:hAnsi="Times New Roman"/>
          <w:b/>
          <w:i/>
          <w:color w:val="2D2D2D"/>
          <w:spacing w:val="2"/>
          <w:sz w:val="24"/>
          <w:szCs w:val="24"/>
          <w:shd w:val="clear" w:color="auto" w:fill="FFFFFF"/>
        </w:rPr>
        <w:t>Перечень документов для получения экспертного заключения на фармацевтическую деятельность:</w:t>
      </w:r>
      <w:r w:rsidRPr="001972DA">
        <w:rPr>
          <w:rFonts w:ascii="Times New Roman" w:hAnsi="Times New Roman"/>
          <w:color w:val="2D2D2D"/>
          <w:spacing w:val="2"/>
          <w:sz w:val="24"/>
          <w:szCs w:val="24"/>
          <w:shd w:val="clear" w:color="auto" w:fill="FFFFFF"/>
        </w:rPr>
        <w:t xml:space="preserve"> «Здания, строения, сооружения, помещения, оборудование и иное имущество, которые предполагается использовать для осуществления фармацевтической деятельности в сфере обращения лекарственных средств для медицинского (ветеринарного) применения: хранение лекарственных средств для медицинского применения, розничная торговля лекарственными препаратами для медицинского (ветеринарного) применения, отпуск лекарственных препаратов для медицинского (ветеринарного) применения, хранение лекарственных препаратов для медицинского (ветеринарного) применения, перевозка лекарственных средств для медицинского (ветеринарного) применения»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перечнем видов деятельности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C83E21"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 xml:space="preserve">технический паспорт помещения </w:t>
      </w:r>
    </w:p>
    <w:p w:rsidR="000C395A" w:rsidRDefault="000C395A" w:rsidP="000C395A">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0C395A" w:rsidRDefault="000C395A" w:rsidP="00DE65C1">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sidRPr="00DE65C1">
        <w:rPr>
          <w:rFonts w:ascii="Times New Roman" w:hAnsi="Times New Roman"/>
          <w:i/>
          <w:color w:val="2D2D2D"/>
          <w:spacing w:val="2"/>
          <w:sz w:val="24"/>
          <w:szCs w:val="24"/>
          <w:shd w:val="clear" w:color="auto" w:fill="FFFFFF"/>
        </w:rPr>
        <w:t xml:space="preserve">Для вновь открываемых </w:t>
      </w:r>
      <w:r w:rsidR="009817FE">
        <w:rPr>
          <w:rFonts w:ascii="Times New Roman" w:hAnsi="Times New Roman"/>
          <w:i/>
          <w:color w:val="2D2D2D"/>
          <w:spacing w:val="2"/>
          <w:sz w:val="24"/>
          <w:szCs w:val="24"/>
          <w:shd w:val="clear" w:color="auto" w:fill="FFFFFF"/>
        </w:rPr>
        <w:t>объектов</w:t>
      </w:r>
      <w:r w:rsidRPr="00DE65C1">
        <w:rPr>
          <w:rFonts w:ascii="Times New Roman" w:hAnsi="Times New Roman"/>
          <w:i/>
          <w:color w:val="2D2D2D"/>
          <w:spacing w:val="2"/>
          <w:sz w:val="24"/>
          <w:szCs w:val="24"/>
          <w:shd w:val="clear" w:color="auto" w:fill="FFFFFF"/>
        </w:rPr>
        <w:t xml:space="preserve"> по осуществлению фармацевтической деятельности для оформления экспертного заключения необходимо представить протоколы лабораторных испытаний на показатели естественного</w:t>
      </w:r>
      <w:r w:rsidR="00DE65C1">
        <w:rPr>
          <w:rFonts w:ascii="Times New Roman" w:hAnsi="Times New Roman"/>
          <w:i/>
          <w:color w:val="2D2D2D"/>
          <w:spacing w:val="2"/>
          <w:sz w:val="24"/>
          <w:szCs w:val="24"/>
          <w:shd w:val="clear" w:color="auto" w:fill="FFFFFF"/>
        </w:rPr>
        <w:t xml:space="preserve">, искусственного и совмещенного освещения на основании </w:t>
      </w:r>
      <w:r w:rsidR="007757EA">
        <w:rPr>
          <w:rFonts w:ascii="Times New Roman" w:hAnsi="Times New Roman"/>
          <w:i/>
          <w:color w:val="2D2D2D"/>
          <w:spacing w:val="2"/>
          <w:sz w:val="24"/>
          <w:szCs w:val="24"/>
          <w:shd w:val="clear" w:color="auto" w:fill="FFFFFF"/>
        </w:rPr>
        <w:t xml:space="preserve">раздела </w:t>
      </w:r>
      <w:r w:rsidR="007757EA">
        <w:rPr>
          <w:rFonts w:ascii="Times New Roman" w:hAnsi="Times New Roman"/>
          <w:i/>
          <w:color w:val="2D2D2D"/>
          <w:spacing w:val="2"/>
          <w:sz w:val="24"/>
          <w:szCs w:val="24"/>
          <w:shd w:val="clear" w:color="auto" w:fill="FFFFFF"/>
          <w:lang w:val="en-US"/>
        </w:rPr>
        <w:t>V</w:t>
      </w:r>
      <w:r w:rsidR="007757EA" w:rsidRPr="007757EA">
        <w:rPr>
          <w:rFonts w:ascii="Times New Roman" w:hAnsi="Times New Roman"/>
          <w:i/>
          <w:color w:val="2D2D2D"/>
          <w:spacing w:val="2"/>
          <w:sz w:val="24"/>
          <w:szCs w:val="24"/>
          <w:shd w:val="clear" w:color="auto" w:fill="FFFFFF"/>
        </w:rPr>
        <w:t xml:space="preserve"> </w:t>
      </w:r>
      <w:r w:rsidR="00DE65C1">
        <w:rPr>
          <w:rFonts w:ascii="Times New Roman" w:hAnsi="Times New Roman"/>
          <w:i/>
          <w:color w:val="2D2D2D"/>
          <w:spacing w:val="2"/>
          <w:sz w:val="24"/>
          <w:szCs w:val="24"/>
          <w:shd w:val="clear" w:color="auto" w:fill="FFFFFF"/>
        </w:rPr>
        <w:t xml:space="preserve">п. </w:t>
      </w:r>
      <w:r w:rsidR="0085737A">
        <w:rPr>
          <w:rFonts w:ascii="Times New Roman" w:hAnsi="Times New Roman"/>
          <w:i/>
          <w:color w:val="2D2D2D"/>
          <w:spacing w:val="2"/>
          <w:sz w:val="24"/>
          <w:szCs w:val="24"/>
          <w:shd w:val="clear" w:color="auto" w:fill="FFFFFF"/>
        </w:rPr>
        <w:t>5.11, п. 5.12</w:t>
      </w:r>
      <w:r w:rsidR="00DE65C1">
        <w:rPr>
          <w:rFonts w:ascii="Times New Roman" w:hAnsi="Times New Roman"/>
          <w:i/>
          <w:color w:val="2D2D2D"/>
          <w:spacing w:val="2"/>
          <w:sz w:val="24"/>
          <w:szCs w:val="24"/>
          <w:shd w:val="clear" w:color="auto" w:fill="FFFFFF"/>
        </w:rPr>
        <w:t xml:space="preserve"> СП 2.1.3678-20 «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C83E21" w:rsidRPr="007757EA" w:rsidRDefault="00C83E21" w:rsidP="00C83E21">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p>
    <w:p w:rsidR="00C83E21" w:rsidRPr="001972DA" w:rsidRDefault="00C83E21" w:rsidP="00C83E21">
      <w:pPr>
        <w:autoSpaceDE w:val="0"/>
        <w:autoSpaceDN w:val="0"/>
        <w:adjustRightInd w:val="0"/>
        <w:spacing w:after="0"/>
        <w:ind w:firstLine="660"/>
        <w:jc w:val="both"/>
        <w:rPr>
          <w:rFonts w:ascii="Times New Roman" w:hAnsi="Times New Roman" w:cs="Times New Roman"/>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lastRenderedPageBreak/>
        <w:t>Перечень документов для получения экспертного заключения на медицинскую деятельность:</w:t>
      </w:r>
      <w:r w:rsidRPr="001972DA">
        <w:rPr>
          <w:rFonts w:ascii="Times New Roman" w:hAnsi="Times New Roman" w:cs="Times New Roman"/>
          <w:color w:val="2D2D2D"/>
          <w:spacing w:val="2"/>
          <w:sz w:val="24"/>
          <w:szCs w:val="24"/>
          <w:shd w:val="clear" w:color="auto" w:fill="FFFFFF"/>
        </w:rPr>
        <w:t xml:space="preserve"> «Здания, строения, сооружения и (или) помещения, которые предполагается использовать для осуществления медицинской деятельности»</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spacing w:val="2"/>
          <w:sz w:val="24"/>
          <w:szCs w:val="24"/>
          <w:shd w:val="clear" w:color="auto" w:fill="FFFFFF"/>
        </w:rPr>
      </w:pPr>
      <w:r w:rsidRPr="001972DA">
        <w:rPr>
          <w:rFonts w:ascii="Times New Roman" w:hAnsi="Times New Roman"/>
          <w:spacing w:val="2"/>
          <w:sz w:val="24"/>
          <w:szCs w:val="24"/>
          <w:shd w:val="clear" w:color="auto" w:fill="FFFFFF"/>
        </w:rPr>
        <w:t>заявление с перечнем видов деятельности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 xml:space="preserve">технический паспорт помещения </w:t>
      </w:r>
    </w:p>
    <w:p w:rsidR="00C83E21"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 xml:space="preserve">перечень осуществляемых видов деятельности (в соответствии с Приказом Минздрава РФ № </w:t>
      </w:r>
      <w:r w:rsidR="00702842">
        <w:rPr>
          <w:rFonts w:ascii="Times New Roman" w:hAnsi="Times New Roman"/>
          <w:color w:val="2D2D2D"/>
          <w:spacing w:val="2"/>
          <w:sz w:val="24"/>
          <w:szCs w:val="24"/>
          <w:shd w:val="clear" w:color="auto" w:fill="FFFFFF"/>
        </w:rPr>
        <w:t>866н</w:t>
      </w:r>
      <w:r w:rsidRPr="001972DA">
        <w:rPr>
          <w:rFonts w:ascii="Times New Roman" w:hAnsi="Times New Roman"/>
          <w:color w:val="2D2D2D"/>
          <w:spacing w:val="2"/>
          <w:sz w:val="24"/>
          <w:szCs w:val="24"/>
          <w:shd w:val="clear" w:color="auto" w:fill="FFFFFF"/>
        </w:rPr>
        <w:t xml:space="preserve"> от 1</w:t>
      </w:r>
      <w:r w:rsidR="00702842">
        <w:rPr>
          <w:rFonts w:ascii="Times New Roman" w:hAnsi="Times New Roman"/>
          <w:color w:val="2D2D2D"/>
          <w:spacing w:val="2"/>
          <w:sz w:val="24"/>
          <w:szCs w:val="24"/>
          <w:shd w:val="clear" w:color="auto" w:fill="FFFFFF"/>
        </w:rPr>
        <w:t>9.08.2021</w:t>
      </w:r>
      <w:r w:rsidRPr="001972DA">
        <w:rPr>
          <w:rFonts w:ascii="Times New Roman" w:hAnsi="Times New Roman"/>
          <w:color w:val="2D2D2D"/>
          <w:spacing w:val="2"/>
          <w:sz w:val="24"/>
          <w:szCs w:val="24"/>
          <w:shd w:val="clear" w:color="auto" w:fill="FFFFFF"/>
        </w:rPr>
        <w:t xml:space="preserve"> г.)</w:t>
      </w:r>
    </w:p>
    <w:p w:rsidR="00DE65C1" w:rsidRDefault="00DE65C1" w:rsidP="00DE65C1">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DE65C1" w:rsidRDefault="00DE65C1" w:rsidP="00DE65C1">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sidRPr="00DE65C1">
        <w:rPr>
          <w:rFonts w:ascii="Times New Roman" w:hAnsi="Times New Roman"/>
          <w:i/>
          <w:color w:val="2D2D2D"/>
          <w:spacing w:val="2"/>
          <w:sz w:val="24"/>
          <w:szCs w:val="24"/>
          <w:shd w:val="clear" w:color="auto" w:fill="FFFFFF"/>
        </w:rPr>
        <w:t xml:space="preserve">Для вновь открываемых </w:t>
      </w:r>
      <w:r w:rsidR="00B16F3C">
        <w:rPr>
          <w:rFonts w:ascii="Times New Roman" w:hAnsi="Times New Roman"/>
          <w:i/>
          <w:color w:val="2D2D2D"/>
          <w:spacing w:val="2"/>
          <w:sz w:val="24"/>
          <w:szCs w:val="24"/>
          <w:shd w:val="clear" w:color="auto" w:fill="FFFFFF"/>
        </w:rPr>
        <w:t>объектов</w:t>
      </w:r>
      <w:r w:rsidRPr="00DE65C1">
        <w:rPr>
          <w:rFonts w:ascii="Times New Roman" w:hAnsi="Times New Roman"/>
          <w:i/>
          <w:color w:val="2D2D2D"/>
          <w:spacing w:val="2"/>
          <w:sz w:val="24"/>
          <w:szCs w:val="24"/>
          <w:shd w:val="clear" w:color="auto" w:fill="FFFFFF"/>
        </w:rPr>
        <w:t xml:space="preserve"> по осуществлению </w:t>
      </w:r>
      <w:r w:rsidR="008C7F59">
        <w:rPr>
          <w:rFonts w:ascii="Times New Roman" w:hAnsi="Times New Roman"/>
          <w:i/>
          <w:color w:val="2D2D2D"/>
          <w:spacing w:val="2"/>
          <w:sz w:val="24"/>
          <w:szCs w:val="24"/>
          <w:shd w:val="clear" w:color="auto" w:fill="FFFFFF"/>
        </w:rPr>
        <w:t>медицинской</w:t>
      </w:r>
      <w:r w:rsidRPr="00DE65C1">
        <w:rPr>
          <w:rFonts w:ascii="Times New Roman" w:hAnsi="Times New Roman"/>
          <w:i/>
          <w:color w:val="2D2D2D"/>
          <w:spacing w:val="2"/>
          <w:sz w:val="24"/>
          <w:szCs w:val="24"/>
          <w:shd w:val="clear" w:color="auto" w:fill="FFFFFF"/>
        </w:rPr>
        <w:t xml:space="preserve"> деятельности для оформления экспертного заключения необходимо представить протоколы лабораторных испытаний на показатели естественного</w:t>
      </w:r>
      <w:r>
        <w:rPr>
          <w:rFonts w:ascii="Times New Roman" w:hAnsi="Times New Roman"/>
          <w:i/>
          <w:color w:val="2D2D2D"/>
          <w:spacing w:val="2"/>
          <w:sz w:val="24"/>
          <w:szCs w:val="24"/>
          <w:shd w:val="clear" w:color="auto" w:fill="FFFFFF"/>
        </w:rPr>
        <w:t xml:space="preserve">, искусственного и совмещенного освещения на основании </w:t>
      </w:r>
      <w:r w:rsidR="003B2D3F">
        <w:rPr>
          <w:rFonts w:ascii="Times New Roman" w:hAnsi="Times New Roman"/>
          <w:i/>
          <w:color w:val="2D2D2D"/>
          <w:spacing w:val="2"/>
          <w:sz w:val="24"/>
          <w:szCs w:val="24"/>
          <w:shd w:val="clear" w:color="auto" w:fill="FFFFFF"/>
        </w:rPr>
        <w:t xml:space="preserve">раздела </w:t>
      </w:r>
      <w:r w:rsidR="003B2D3F">
        <w:rPr>
          <w:rFonts w:ascii="Times New Roman" w:hAnsi="Times New Roman"/>
          <w:i/>
          <w:color w:val="2D2D2D"/>
          <w:spacing w:val="2"/>
          <w:sz w:val="24"/>
          <w:szCs w:val="24"/>
          <w:shd w:val="clear" w:color="auto" w:fill="FFFFFF"/>
          <w:lang w:val="en-US"/>
        </w:rPr>
        <w:t>IV</w:t>
      </w:r>
      <w:r w:rsidR="003B2D3F">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п. 4.6.1 СП 2.1.3678-20 «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3B2D3F" w:rsidRDefault="003B2D3F" w:rsidP="00BD51B8">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Для вновь </w:t>
      </w:r>
      <w:r w:rsidR="00B16F3C">
        <w:rPr>
          <w:rFonts w:ascii="Times New Roman" w:hAnsi="Times New Roman"/>
          <w:i/>
          <w:color w:val="2D2D2D"/>
          <w:spacing w:val="2"/>
          <w:sz w:val="24"/>
          <w:szCs w:val="24"/>
          <w:shd w:val="clear" w:color="auto" w:fill="FFFFFF"/>
        </w:rPr>
        <w:t>вводимых в эксплуатацию ЛПУ, осуществляющих медицинскую деятельность, при</w:t>
      </w:r>
      <w:r>
        <w:rPr>
          <w:rFonts w:ascii="Times New Roman" w:hAnsi="Times New Roman"/>
          <w:i/>
          <w:color w:val="2D2D2D"/>
          <w:spacing w:val="2"/>
          <w:sz w:val="24"/>
          <w:szCs w:val="24"/>
          <w:shd w:val="clear" w:color="auto" w:fill="FFFFFF"/>
        </w:rPr>
        <w:t xml:space="preserve"> оформлени</w:t>
      </w:r>
      <w:r w:rsidR="00B16F3C">
        <w:rPr>
          <w:rFonts w:ascii="Times New Roman" w:hAnsi="Times New Roman"/>
          <w:i/>
          <w:color w:val="2D2D2D"/>
          <w:spacing w:val="2"/>
          <w:sz w:val="24"/>
          <w:szCs w:val="24"/>
          <w:shd w:val="clear" w:color="auto" w:fill="FFFFFF"/>
        </w:rPr>
        <w:t>и</w:t>
      </w:r>
      <w:r>
        <w:rPr>
          <w:rFonts w:ascii="Times New Roman" w:hAnsi="Times New Roman"/>
          <w:i/>
          <w:color w:val="2D2D2D"/>
          <w:spacing w:val="2"/>
          <w:sz w:val="24"/>
          <w:szCs w:val="24"/>
          <w:shd w:val="clear" w:color="auto" w:fill="FFFFFF"/>
        </w:rPr>
        <w:t xml:space="preserve"> </w:t>
      </w:r>
      <w:r w:rsidRPr="00DE65C1">
        <w:rPr>
          <w:rFonts w:ascii="Times New Roman" w:hAnsi="Times New Roman"/>
          <w:i/>
          <w:color w:val="2D2D2D"/>
          <w:spacing w:val="2"/>
          <w:sz w:val="24"/>
          <w:szCs w:val="24"/>
          <w:shd w:val="clear" w:color="auto" w:fill="FFFFFF"/>
        </w:rPr>
        <w:t xml:space="preserve">экспертного заключения </w:t>
      </w:r>
      <w:r>
        <w:rPr>
          <w:rFonts w:ascii="Times New Roman" w:hAnsi="Times New Roman"/>
          <w:i/>
          <w:color w:val="2D2D2D"/>
          <w:spacing w:val="2"/>
          <w:sz w:val="24"/>
          <w:szCs w:val="24"/>
          <w:shd w:val="clear" w:color="auto" w:fill="FFFFFF"/>
        </w:rPr>
        <w:t>необходимо дополнительн</w:t>
      </w:r>
      <w:r w:rsidR="00B16F3C">
        <w:rPr>
          <w:rFonts w:ascii="Times New Roman" w:hAnsi="Times New Roman"/>
          <w:i/>
          <w:color w:val="2D2D2D"/>
          <w:spacing w:val="2"/>
          <w:sz w:val="24"/>
          <w:szCs w:val="24"/>
          <w:shd w:val="clear" w:color="auto" w:fill="FFFFFF"/>
        </w:rPr>
        <w:t>о в соответствии</w:t>
      </w:r>
      <w:r w:rsidR="00BD51B8">
        <w:rPr>
          <w:rFonts w:ascii="Times New Roman" w:hAnsi="Times New Roman"/>
          <w:i/>
          <w:color w:val="2D2D2D"/>
          <w:spacing w:val="2"/>
          <w:sz w:val="24"/>
          <w:szCs w:val="24"/>
          <w:shd w:val="clear" w:color="auto" w:fill="FFFFFF"/>
        </w:rPr>
        <w:t xml:space="preserve"> </w:t>
      </w:r>
      <w:r w:rsidR="00B16F3C">
        <w:rPr>
          <w:rFonts w:ascii="Times New Roman" w:hAnsi="Times New Roman"/>
          <w:i/>
          <w:color w:val="2D2D2D"/>
          <w:spacing w:val="2"/>
          <w:sz w:val="24"/>
          <w:szCs w:val="24"/>
          <w:shd w:val="clear" w:color="auto" w:fill="FFFFFF"/>
        </w:rPr>
        <w:t xml:space="preserve">п. 4.1.3 </w:t>
      </w:r>
      <w:r>
        <w:rPr>
          <w:rFonts w:ascii="Times New Roman" w:hAnsi="Times New Roman"/>
          <w:i/>
          <w:color w:val="2D2D2D"/>
          <w:spacing w:val="2"/>
          <w:sz w:val="24"/>
          <w:szCs w:val="24"/>
          <w:shd w:val="clear" w:color="auto" w:fill="FFFFFF"/>
        </w:rPr>
        <w:t xml:space="preserve">раздела </w:t>
      </w:r>
      <w:r>
        <w:rPr>
          <w:rFonts w:ascii="Times New Roman" w:hAnsi="Times New Roman"/>
          <w:i/>
          <w:color w:val="2D2D2D"/>
          <w:spacing w:val="2"/>
          <w:sz w:val="24"/>
          <w:szCs w:val="24"/>
          <w:shd w:val="clear" w:color="auto" w:fill="FFFFFF"/>
          <w:lang w:val="en-US"/>
        </w:rPr>
        <w:t>IV</w:t>
      </w:r>
      <w:r w:rsidRPr="0085737A">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предоставить протоколы исследований: </w:t>
      </w:r>
    </w:p>
    <w:p w:rsidR="00233DB0" w:rsidRDefault="003B2D3F"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санитарно-химических, микробиологических, паразитологических показателей</w:t>
      </w:r>
      <w:r w:rsidR="00233DB0">
        <w:rPr>
          <w:rFonts w:ascii="Times New Roman" w:hAnsi="Times New Roman"/>
          <w:i/>
          <w:color w:val="2D2D2D"/>
          <w:spacing w:val="2"/>
          <w:sz w:val="24"/>
          <w:szCs w:val="24"/>
          <w:shd w:val="clear" w:color="auto" w:fill="FFFFFF"/>
        </w:rPr>
        <w:t xml:space="preserve"> почвы;</w:t>
      </w:r>
    </w:p>
    <w:p w:rsidR="00233DB0"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w:t>
      </w:r>
      <w:r w:rsidR="003B2D3F">
        <w:rPr>
          <w:rFonts w:ascii="Times New Roman" w:hAnsi="Times New Roman"/>
          <w:i/>
          <w:color w:val="2D2D2D"/>
          <w:spacing w:val="2"/>
          <w:sz w:val="24"/>
          <w:szCs w:val="24"/>
          <w:shd w:val="clear" w:color="auto" w:fill="FFFFFF"/>
        </w:rPr>
        <w:t xml:space="preserve"> радиационного фактора почвы; </w:t>
      </w:r>
    </w:p>
    <w:p w:rsidR="00233DB0"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3B2D3F">
        <w:rPr>
          <w:rFonts w:ascii="Times New Roman" w:hAnsi="Times New Roman"/>
          <w:i/>
          <w:color w:val="2D2D2D"/>
          <w:spacing w:val="2"/>
          <w:sz w:val="24"/>
          <w:szCs w:val="24"/>
          <w:shd w:val="clear" w:color="auto" w:fill="FFFFFF"/>
        </w:rPr>
        <w:t xml:space="preserve">атмосферного воздуха; </w:t>
      </w:r>
    </w:p>
    <w:p w:rsidR="00233DB0"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3B2D3F">
        <w:rPr>
          <w:rFonts w:ascii="Times New Roman" w:hAnsi="Times New Roman"/>
          <w:i/>
          <w:color w:val="2D2D2D"/>
          <w:spacing w:val="2"/>
          <w:sz w:val="24"/>
          <w:szCs w:val="24"/>
          <w:shd w:val="clear" w:color="auto" w:fill="FFFFFF"/>
        </w:rPr>
        <w:t xml:space="preserve">уровня электромагнитных излучений; </w:t>
      </w:r>
    </w:p>
    <w:p w:rsidR="00233DB0"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3B2D3F">
        <w:rPr>
          <w:rFonts w:ascii="Times New Roman" w:hAnsi="Times New Roman"/>
          <w:i/>
          <w:color w:val="2D2D2D"/>
          <w:spacing w:val="2"/>
          <w:sz w:val="24"/>
          <w:szCs w:val="24"/>
          <w:shd w:val="clear" w:color="auto" w:fill="FFFFFF"/>
        </w:rPr>
        <w:t xml:space="preserve">шума; </w:t>
      </w:r>
    </w:p>
    <w:p w:rsidR="00233DB0"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3B2D3F">
        <w:rPr>
          <w:rFonts w:ascii="Times New Roman" w:hAnsi="Times New Roman"/>
          <w:i/>
          <w:color w:val="2D2D2D"/>
          <w:spacing w:val="2"/>
          <w:sz w:val="24"/>
          <w:szCs w:val="24"/>
          <w:shd w:val="clear" w:color="auto" w:fill="FFFFFF"/>
        </w:rPr>
        <w:t xml:space="preserve">вибрации; </w:t>
      </w:r>
    </w:p>
    <w:p w:rsidR="00B16F3C"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B16F3C">
        <w:rPr>
          <w:rFonts w:ascii="Times New Roman" w:hAnsi="Times New Roman"/>
          <w:i/>
          <w:color w:val="2D2D2D"/>
          <w:spacing w:val="2"/>
          <w:sz w:val="24"/>
          <w:szCs w:val="24"/>
          <w:shd w:val="clear" w:color="auto" w:fill="FFFFFF"/>
        </w:rPr>
        <w:t>инфразвука.</w:t>
      </w:r>
    </w:p>
    <w:p w:rsidR="00B16F3C" w:rsidRDefault="00B16F3C" w:rsidP="00B16F3C">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Для открытия кабинета магнитно-резонансной томографии</w:t>
      </w:r>
      <w:r w:rsidR="003B2D3F">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при оформлении </w:t>
      </w:r>
      <w:r w:rsidRPr="00DE65C1">
        <w:rPr>
          <w:rFonts w:ascii="Times New Roman" w:hAnsi="Times New Roman"/>
          <w:i/>
          <w:color w:val="2D2D2D"/>
          <w:spacing w:val="2"/>
          <w:sz w:val="24"/>
          <w:szCs w:val="24"/>
          <w:shd w:val="clear" w:color="auto" w:fill="FFFFFF"/>
        </w:rPr>
        <w:t xml:space="preserve">экспертного заключения </w:t>
      </w:r>
      <w:r>
        <w:rPr>
          <w:rFonts w:ascii="Times New Roman" w:hAnsi="Times New Roman"/>
          <w:i/>
          <w:color w:val="2D2D2D"/>
          <w:spacing w:val="2"/>
          <w:sz w:val="24"/>
          <w:szCs w:val="24"/>
          <w:shd w:val="clear" w:color="auto" w:fill="FFFFFF"/>
        </w:rPr>
        <w:t xml:space="preserve">необходимо дополнительно в соответствии п. 1.4.7 раздела </w:t>
      </w:r>
      <w:r>
        <w:rPr>
          <w:rFonts w:ascii="Times New Roman" w:hAnsi="Times New Roman"/>
          <w:i/>
          <w:color w:val="2D2D2D"/>
          <w:spacing w:val="2"/>
          <w:sz w:val="24"/>
          <w:szCs w:val="24"/>
          <w:shd w:val="clear" w:color="auto" w:fill="FFFFFF"/>
          <w:lang w:val="en-US"/>
        </w:rPr>
        <w:t>IV</w:t>
      </w:r>
      <w:r w:rsidRPr="0085737A">
        <w:rPr>
          <w:rFonts w:ascii="Times New Roman" w:hAnsi="Times New Roman"/>
          <w:i/>
          <w:color w:val="2D2D2D"/>
          <w:spacing w:val="2"/>
          <w:sz w:val="24"/>
          <w:szCs w:val="24"/>
          <w:shd w:val="clear" w:color="auto" w:fill="FFFFFF"/>
        </w:rPr>
        <w:t xml:space="preserve"> </w:t>
      </w:r>
      <w:r>
        <w:rPr>
          <w:rFonts w:ascii="Times New Roman" w:hAnsi="Times New Roman"/>
          <w:i/>
          <w:color w:val="2D2D2D"/>
          <w:spacing w:val="2"/>
          <w:sz w:val="24"/>
          <w:szCs w:val="24"/>
          <w:shd w:val="clear" w:color="auto" w:fill="FFFFFF"/>
        </w:rPr>
        <w:t xml:space="preserve">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предоставить протоколы исследований: </w:t>
      </w:r>
    </w:p>
    <w:p w:rsidR="003B2D3F" w:rsidRPr="00DE65C1" w:rsidRDefault="00233DB0" w:rsidP="003B2D3F">
      <w:pPr>
        <w:pStyle w:val="2"/>
        <w:autoSpaceDE w:val="0"/>
        <w:autoSpaceDN w:val="0"/>
        <w:adjustRightInd w:val="0"/>
        <w:spacing w:after="0"/>
        <w:ind w:left="0" w:firstLine="660"/>
        <w:jc w:val="both"/>
        <w:rPr>
          <w:rFonts w:ascii="Times New Roman" w:hAnsi="Times New Roman"/>
          <w:i/>
          <w:color w:val="2D2D2D"/>
          <w:spacing w:val="2"/>
          <w:sz w:val="24"/>
          <w:szCs w:val="24"/>
          <w:shd w:val="clear" w:color="auto" w:fill="FFFFFF"/>
        </w:rPr>
      </w:pPr>
      <w:r>
        <w:rPr>
          <w:rFonts w:ascii="Times New Roman" w:hAnsi="Times New Roman"/>
          <w:i/>
          <w:color w:val="2D2D2D"/>
          <w:spacing w:val="2"/>
          <w:sz w:val="24"/>
          <w:szCs w:val="24"/>
          <w:shd w:val="clear" w:color="auto" w:fill="FFFFFF"/>
        </w:rPr>
        <w:t xml:space="preserve">- </w:t>
      </w:r>
      <w:r w:rsidR="003B2D3F" w:rsidRPr="007757EA">
        <w:rPr>
          <w:rFonts w:ascii="Times New Roman" w:hAnsi="Times New Roman"/>
          <w:i/>
          <w:color w:val="2D2D2D"/>
          <w:spacing w:val="2"/>
          <w:sz w:val="24"/>
          <w:szCs w:val="24"/>
          <w:shd w:val="clear" w:color="auto" w:fill="FFFFFF"/>
        </w:rPr>
        <w:t>шума, вибрации, постоянного магнитного поля от работы отделения (кабинета) магнитно-резонансной томографии в помещениях с постоянным</w:t>
      </w:r>
      <w:r w:rsidR="003B2D3F">
        <w:rPr>
          <w:rFonts w:ascii="Times New Roman" w:hAnsi="Times New Roman"/>
          <w:i/>
          <w:color w:val="2D2D2D"/>
          <w:spacing w:val="2"/>
          <w:sz w:val="24"/>
          <w:szCs w:val="24"/>
          <w:shd w:val="clear" w:color="auto" w:fill="FFFFFF"/>
        </w:rPr>
        <w:t xml:space="preserve"> пребыванием людей или с постоянными рабочими местами</w:t>
      </w:r>
      <w:r w:rsidR="00B16F3C">
        <w:rPr>
          <w:rFonts w:ascii="Times New Roman" w:hAnsi="Times New Roman"/>
          <w:i/>
          <w:color w:val="2D2D2D"/>
          <w:spacing w:val="2"/>
          <w:sz w:val="24"/>
          <w:szCs w:val="24"/>
          <w:shd w:val="clear" w:color="auto" w:fill="FFFFFF"/>
        </w:rPr>
        <w:t>.</w:t>
      </w:r>
    </w:p>
    <w:p w:rsidR="00C83E21" w:rsidRPr="001972DA" w:rsidRDefault="00C83E21" w:rsidP="00C83E21">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p>
    <w:p w:rsidR="00C83E21" w:rsidRPr="001972DA" w:rsidRDefault="00C83E21" w:rsidP="00C83E21">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r w:rsidRPr="000C395A">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образовательную деятельность:</w:t>
      </w:r>
      <w:r w:rsidRPr="001972DA">
        <w:rPr>
          <w:rFonts w:ascii="Times New Roman" w:hAnsi="Times New Roman" w:cs="Times New Roman"/>
          <w:color w:val="2D2D2D"/>
          <w:spacing w:val="2"/>
          <w:sz w:val="24"/>
          <w:szCs w:val="24"/>
          <w:shd w:val="clear" w:color="auto" w:fill="FFFFFF"/>
        </w:rPr>
        <w:t xml:space="preserve"> «Здания, строения, сооружения, помещения, оборудования и иное имущество, которые предполагается использовать для осуществления образовательной деятельности (указываются виды деятельности)</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lastRenderedPageBreak/>
        <w:t>заявление с перечнем видов деятельности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r w:rsidR="00A718FA">
        <w:rPr>
          <w:rFonts w:ascii="Times New Roman" w:hAnsi="Times New Roman"/>
          <w:color w:val="2D2D2D"/>
          <w:spacing w:val="2"/>
          <w:sz w:val="24"/>
          <w:szCs w:val="24"/>
          <w:shd w:val="clear" w:color="auto" w:fill="FFFFFF"/>
        </w:rPr>
        <w:t>;</w:t>
      </w:r>
    </w:p>
    <w:p w:rsidR="00C83E21" w:rsidRDefault="00A718FA"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технический паспорт помещения;</w:t>
      </w:r>
    </w:p>
    <w:p w:rsidR="00EC426F" w:rsidRPr="00A718FA" w:rsidRDefault="00EC426F" w:rsidP="00A718FA">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5C2FF8">
        <w:rPr>
          <w:rFonts w:ascii="Times New Roman" w:hAnsi="Times New Roman"/>
          <w:color w:val="2D2D2D"/>
          <w:spacing w:val="2"/>
          <w:sz w:val="24"/>
          <w:szCs w:val="24"/>
          <w:shd w:val="clear" w:color="auto" w:fill="FFFFFF"/>
        </w:rPr>
        <w:t xml:space="preserve">протоколы лабораторных испытаний </w:t>
      </w:r>
      <w:r w:rsidR="00850D09">
        <w:rPr>
          <w:rFonts w:ascii="Times New Roman" w:hAnsi="Times New Roman"/>
          <w:color w:val="2D2D2D"/>
          <w:spacing w:val="2"/>
          <w:sz w:val="24"/>
          <w:szCs w:val="24"/>
          <w:shd w:val="clear" w:color="auto" w:fill="FFFFFF"/>
        </w:rPr>
        <w:t>по определению</w:t>
      </w:r>
      <w:r w:rsidR="00850D09" w:rsidRPr="005C2FF8">
        <w:rPr>
          <w:rFonts w:ascii="Times New Roman" w:hAnsi="Times New Roman"/>
          <w:color w:val="2D2D2D"/>
          <w:spacing w:val="2"/>
          <w:sz w:val="24"/>
          <w:szCs w:val="24"/>
          <w:shd w:val="clear" w:color="auto" w:fill="FFFFFF"/>
        </w:rPr>
        <w:t xml:space="preserve"> </w:t>
      </w:r>
      <w:r w:rsidR="00850D09">
        <w:rPr>
          <w:rFonts w:ascii="Times New Roman" w:hAnsi="Times New Roman"/>
          <w:color w:val="2D2D2D"/>
          <w:spacing w:val="2"/>
          <w:sz w:val="24"/>
          <w:szCs w:val="24"/>
          <w:shd w:val="clear" w:color="auto" w:fill="FFFFFF"/>
        </w:rPr>
        <w:t>параметров</w:t>
      </w:r>
      <w:r w:rsidR="00A718FA">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микроклимата</w:t>
      </w:r>
      <w:r w:rsidR="00850D09">
        <w:rPr>
          <w:rFonts w:ascii="Times New Roman" w:hAnsi="Times New Roman"/>
          <w:color w:val="2D2D2D"/>
          <w:spacing w:val="2"/>
          <w:sz w:val="24"/>
          <w:szCs w:val="24"/>
          <w:shd w:val="clear" w:color="auto" w:fill="FFFFFF"/>
        </w:rPr>
        <w:t xml:space="preserve"> </w:t>
      </w:r>
      <w:r w:rsidR="00A718FA">
        <w:rPr>
          <w:rFonts w:ascii="Times New Roman" w:hAnsi="Times New Roman"/>
          <w:color w:val="2D2D2D"/>
          <w:spacing w:val="2"/>
          <w:sz w:val="24"/>
          <w:szCs w:val="24"/>
          <w:shd w:val="clear" w:color="auto" w:fill="FFFFFF"/>
        </w:rPr>
        <w:t>(п. 2.7.1 СП 2.4.3648-20 «Санитарно-эпидемиологические требования к организациям воспитания и обучения, отдыха и оздоровления детей и молодежи»)</w:t>
      </w:r>
    </w:p>
    <w:p w:rsidR="00C83E21" w:rsidRDefault="005C2FF8"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5C2FF8">
        <w:rPr>
          <w:rFonts w:ascii="Times New Roman" w:hAnsi="Times New Roman"/>
          <w:color w:val="2D2D2D"/>
          <w:spacing w:val="2"/>
          <w:sz w:val="24"/>
          <w:szCs w:val="24"/>
          <w:shd w:val="clear" w:color="auto" w:fill="FFFFFF"/>
        </w:rPr>
        <w:t xml:space="preserve">протоколы лабораторных испытаний </w:t>
      </w:r>
      <w:r w:rsidR="00850D09">
        <w:rPr>
          <w:rFonts w:ascii="Times New Roman" w:hAnsi="Times New Roman"/>
          <w:color w:val="2D2D2D"/>
          <w:spacing w:val="2"/>
          <w:sz w:val="24"/>
          <w:szCs w:val="24"/>
          <w:shd w:val="clear" w:color="auto" w:fill="FFFFFF"/>
        </w:rPr>
        <w:t>по определению</w:t>
      </w:r>
      <w:r w:rsidRPr="005C2FF8">
        <w:rPr>
          <w:rFonts w:ascii="Times New Roman" w:hAnsi="Times New Roman"/>
          <w:color w:val="2D2D2D"/>
          <w:spacing w:val="2"/>
          <w:sz w:val="24"/>
          <w:szCs w:val="24"/>
          <w:shd w:val="clear" w:color="auto" w:fill="FFFFFF"/>
        </w:rPr>
        <w:t xml:space="preserve"> показател</w:t>
      </w:r>
      <w:r w:rsidR="00850D09">
        <w:rPr>
          <w:rFonts w:ascii="Times New Roman" w:hAnsi="Times New Roman"/>
          <w:color w:val="2D2D2D"/>
          <w:spacing w:val="2"/>
          <w:sz w:val="24"/>
          <w:szCs w:val="24"/>
          <w:shd w:val="clear" w:color="auto" w:fill="FFFFFF"/>
        </w:rPr>
        <w:t>ей</w:t>
      </w:r>
      <w:r w:rsidRPr="005C2FF8">
        <w:rPr>
          <w:rFonts w:ascii="Times New Roman" w:hAnsi="Times New Roman"/>
          <w:color w:val="2D2D2D"/>
          <w:spacing w:val="2"/>
          <w:sz w:val="24"/>
          <w:szCs w:val="24"/>
          <w:shd w:val="clear" w:color="auto" w:fill="FFFFFF"/>
        </w:rPr>
        <w:t xml:space="preserve"> естественного и искусственного освещения</w:t>
      </w:r>
      <w:r w:rsidR="00A718FA">
        <w:rPr>
          <w:rFonts w:ascii="Times New Roman" w:hAnsi="Times New Roman"/>
          <w:color w:val="2D2D2D"/>
          <w:spacing w:val="2"/>
          <w:sz w:val="24"/>
          <w:szCs w:val="24"/>
          <w:shd w:val="clear" w:color="auto" w:fill="FFFFFF"/>
        </w:rPr>
        <w:t xml:space="preserve"> (п. 2.8</w:t>
      </w:r>
      <w:r>
        <w:rPr>
          <w:rFonts w:ascii="Times New Roman" w:hAnsi="Times New Roman"/>
          <w:color w:val="2D2D2D"/>
          <w:spacing w:val="2"/>
          <w:sz w:val="24"/>
          <w:szCs w:val="24"/>
          <w:shd w:val="clear" w:color="auto" w:fill="FFFFFF"/>
        </w:rPr>
        <w:t xml:space="preserve">.1 СП 2.4.3648-20 «Санитарно-эпидемиологические требования к организациям воспитания и </w:t>
      </w:r>
      <w:r w:rsidR="00EC426F">
        <w:rPr>
          <w:rFonts w:ascii="Times New Roman" w:hAnsi="Times New Roman"/>
          <w:color w:val="2D2D2D"/>
          <w:spacing w:val="2"/>
          <w:sz w:val="24"/>
          <w:szCs w:val="24"/>
          <w:shd w:val="clear" w:color="auto" w:fill="FFFFFF"/>
        </w:rPr>
        <w:t>обучения, отдыха и оздоровления детей и молодежи»)</w:t>
      </w:r>
    </w:p>
    <w:p w:rsidR="00EC426F" w:rsidRPr="005C2FF8" w:rsidRDefault="00EC426F" w:rsidP="00EC426F">
      <w:pPr>
        <w:pStyle w:val="2"/>
        <w:autoSpaceDE w:val="0"/>
        <w:autoSpaceDN w:val="0"/>
        <w:adjustRightInd w:val="0"/>
        <w:spacing w:after="0"/>
        <w:ind w:left="660"/>
        <w:jc w:val="both"/>
        <w:rPr>
          <w:rFonts w:ascii="Times New Roman" w:hAnsi="Times New Roman"/>
          <w:color w:val="2D2D2D"/>
          <w:spacing w:val="2"/>
          <w:sz w:val="24"/>
          <w:szCs w:val="24"/>
          <w:shd w:val="clear" w:color="auto" w:fill="FFFFFF"/>
        </w:rPr>
      </w:pPr>
    </w:p>
    <w:p w:rsidR="00C83E21" w:rsidRPr="001972DA" w:rsidRDefault="00C83E21" w:rsidP="00C83E21">
      <w:pPr>
        <w:spacing w:after="0"/>
        <w:ind w:firstLine="660"/>
        <w:jc w:val="both"/>
        <w:rPr>
          <w:rFonts w:ascii="Times New Roman" w:hAnsi="Times New Roman" w:cs="Times New Roman"/>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 xml:space="preserve">Перечень документов для получения экспертного заключения на деятельность по сбору, транспортированию, обработке, утилизации, обезвреживанию, размещению отходов </w:t>
      </w:r>
      <w:r w:rsidRPr="005D3EB8">
        <w:rPr>
          <w:rFonts w:ascii="Times New Roman" w:hAnsi="Times New Roman" w:cs="Times New Roman"/>
          <w:b/>
          <w:i/>
          <w:color w:val="2D2D2D"/>
          <w:spacing w:val="2"/>
          <w:sz w:val="24"/>
          <w:szCs w:val="24"/>
          <w:shd w:val="clear" w:color="auto" w:fill="FFFFFF"/>
          <w:lang w:val="en-US"/>
        </w:rPr>
        <w:t>I</w:t>
      </w:r>
      <w:r w:rsidRPr="005D3EB8">
        <w:rPr>
          <w:rFonts w:ascii="Times New Roman" w:hAnsi="Times New Roman" w:cs="Times New Roman"/>
          <w:b/>
          <w:i/>
          <w:color w:val="2D2D2D"/>
          <w:spacing w:val="2"/>
          <w:sz w:val="24"/>
          <w:szCs w:val="24"/>
          <w:shd w:val="clear" w:color="auto" w:fill="FFFFFF"/>
        </w:rPr>
        <w:t>-</w:t>
      </w:r>
      <w:r w:rsidRPr="005D3EB8">
        <w:rPr>
          <w:rFonts w:ascii="Times New Roman" w:hAnsi="Times New Roman" w:cs="Times New Roman"/>
          <w:b/>
          <w:i/>
          <w:color w:val="2D2D2D"/>
          <w:spacing w:val="2"/>
          <w:sz w:val="24"/>
          <w:szCs w:val="24"/>
          <w:shd w:val="clear" w:color="auto" w:fill="FFFFFF"/>
          <w:lang w:val="en-US"/>
        </w:rPr>
        <w:t>IV</w:t>
      </w:r>
      <w:r w:rsidRPr="005D3EB8">
        <w:rPr>
          <w:rFonts w:ascii="Times New Roman" w:hAnsi="Times New Roman" w:cs="Times New Roman"/>
          <w:b/>
          <w:i/>
          <w:color w:val="2D2D2D"/>
          <w:spacing w:val="2"/>
          <w:sz w:val="24"/>
          <w:szCs w:val="24"/>
          <w:shd w:val="clear" w:color="auto" w:fill="FFFFFF"/>
        </w:rPr>
        <w:t xml:space="preserve"> класса опасности:</w:t>
      </w:r>
      <w:r w:rsidRPr="001972DA">
        <w:rPr>
          <w:rFonts w:ascii="Times New Roman" w:hAnsi="Times New Roman" w:cs="Times New Roman"/>
          <w:color w:val="2D2D2D"/>
          <w:spacing w:val="2"/>
          <w:sz w:val="24"/>
          <w:szCs w:val="24"/>
          <w:shd w:val="clear" w:color="auto" w:fill="FFFFFF"/>
        </w:rPr>
        <w:t>«</w:t>
      </w:r>
      <w:r w:rsidRPr="001972DA">
        <w:rPr>
          <w:rFonts w:ascii="Times New Roman" w:hAnsi="Times New Roman" w:cs="Times New Roman"/>
          <w:sz w:val="24"/>
          <w:szCs w:val="24"/>
        </w:rPr>
        <w:t>Здания, строения, сооружения, помещения, оборудование и иное имущество, которое предполагается использовать для осуществления деятельности по сбору, транспортированию, обработке, утилизации, обезвреживанию, размещению отходов I - IV классов опасности (конкретно указывается вид деятельности и класса опасности отходов)</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свидетельство на право собственности или договор аренды на помещение, устав- 1,2,3 листы и последний лист) ИНН, ОГРН</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проектная документация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spacing w:val="2"/>
          <w:sz w:val="24"/>
          <w:szCs w:val="24"/>
          <w:shd w:val="clear" w:color="auto" w:fill="FFFFFF"/>
        </w:rPr>
      </w:pPr>
      <w:r w:rsidRPr="001972DA">
        <w:rPr>
          <w:rFonts w:ascii="Times New Roman" w:hAnsi="Times New Roman"/>
          <w:spacing w:val="2"/>
          <w:sz w:val="24"/>
          <w:szCs w:val="24"/>
          <w:shd w:val="clear" w:color="auto" w:fill="FFFFFF"/>
        </w:rPr>
        <w:t>заключение о соответствии построенного объекта капитального строительства требованиям технических регламентов (норм, правил), иных нормативных правовых актов и проектной документации уполномоченных органов ( для вводимых в эксплуатацию объектов).</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использование водных объектов в целях питьевого и хозяйственно- бытового водоснабжения: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правоустанавливающие документы (свидетельство о внесении записи в единый государственный реестр юридических лиц, индивидуальных предпринимателей; устав; договор аренды земельного участка или свидетельство о государственной регистрации права собственности на земельный участок);</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пояснительная записка с обоснованием  целей использования  скважины; характеристика водопотребления;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заключение Геомониторинга с описанием зон санитарной охраны скважины;</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картографический материал: ситуационный план (М 1:2000) с указанием действующих, строящихся и намечаемых к строительству объектов и границ их санитарно-защитных зон;</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выкопировка из ситуационного плана с нанесением места расположения скважины и зон санитарной охраны  (1-ый; 2-ой; 3-ий пояс);</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программа производственного контроля исследования питьевой воды;</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протоколы исследования воды (за период 3-х лет);</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lastRenderedPageBreak/>
        <w:t>учетная карточка скважины;</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;опия санитарно-эпидемиологического заключения, экспертного заключения по проекту зон санитарной охраны скважины.</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размещение передающего радиотехнического объекта (ПРТО):</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рабочая документация на размещение ПРТО.</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эксплуатацию передающего радиотехнического объекта (ПРТО):</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рабочая документация на размещение ПРТО;</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экспертного заключения на размещение ПРТО;</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санитарно-эпидемиологического заключения на размещение ПРТО;</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результаты (протоколы) измерений уровней ЭМИ на территории, прилегающей к ПРТО и внутри зданий.</w:t>
      </w:r>
    </w:p>
    <w:p w:rsidR="00C83E21" w:rsidRPr="001972DA" w:rsidRDefault="00C83E21" w:rsidP="00C83E21">
      <w:pPr>
        <w:pStyle w:val="2"/>
        <w:autoSpaceDE w:val="0"/>
        <w:autoSpaceDN w:val="0"/>
        <w:adjustRightInd w:val="0"/>
        <w:spacing w:after="0"/>
        <w:jc w:val="both"/>
        <w:rPr>
          <w:rFonts w:ascii="Times New Roman" w:hAnsi="Times New Roman"/>
          <w:color w:val="2D2D2D"/>
          <w:spacing w:val="2"/>
          <w:sz w:val="24"/>
          <w:szCs w:val="24"/>
          <w:shd w:val="clear" w:color="auto" w:fill="FFFFFF"/>
        </w:rPr>
      </w:pPr>
    </w:p>
    <w:p w:rsidR="00C83E21" w:rsidRPr="001972DA" w:rsidRDefault="00C83E21" w:rsidP="00C83E21">
      <w:pPr>
        <w:autoSpaceDE w:val="0"/>
        <w:autoSpaceDN w:val="0"/>
        <w:adjustRightInd w:val="0"/>
        <w:spacing w:after="0"/>
        <w:ind w:firstLine="660"/>
        <w:jc w:val="both"/>
        <w:rPr>
          <w:rFonts w:ascii="Times New Roman" w:hAnsi="Times New Roman" w:cs="Times New Roman"/>
          <w:spacing w:val="2"/>
          <w:sz w:val="24"/>
          <w:szCs w:val="24"/>
          <w:shd w:val="clear" w:color="auto" w:fill="FFFFFF"/>
        </w:rPr>
      </w:pPr>
      <w:r w:rsidRPr="005D3EB8">
        <w:rPr>
          <w:rFonts w:ascii="Times New Roman" w:hAnsi="Times New Roman" w:cs="Times New Roman"/>
          <w:b/>
          <w:i/>
          <w:spacing w:val="2"/>
          <w:sz w:val="24"/>
          <w:szCs w:val="24"/>
          <w:shd w:val="clear" w:color="auto" w:fill="FFFFFF"/>
        </w:rPr>
        <w:t>Перечень документов для получения экспертного заключения на проектную документацию</w:t>
      </w:r>
      <w:r w:rsidRPr="005D3EB8">
        <w:rPr>
          <w:rFonts w:ascii="Times New Roman" w:hAnsi="Times New Roman" w:cs="Times New Roman"/>
          <w:b/>
          <w:spacing w:val="2"/>
          <w:sz w:val="24"/>
          <w:szCs w:val="24"/>
          <w:shd w:val="clear" w:color="auto" w:fill="FFFFFF"/>
        </w:rPr>
        <w:t>:</w:t>
      </w:r>
      <w:r w:rsidRPr="001972DA">
        <w:rPr>
          <w:rFonts w:ascii="Times New Roman" w:hAnsi="Times New Roman" w:cs="Times New Roman"/>
          <w:spacing w:val="2"/>
          <w:sz w:val="24"/>
          <w:szCs w:val="24"/>
          <w:shd w:val="clear" w:color="auto" w:fill="FFFFFF"/>
        </w:rPr>
        <w:t xml:space="preserve"> «Проект нормативов допустимых выбросов(НДВ) загрязняющих веществ в атмосферу».</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проектная документация;</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1972DA" w:rsidRDefault="00C83E21" w:rsidP="00C83E21">
      <w:pPr>
        <w:autoSpaceDE w:val="0"/>
        <w:autoSpaceDN w:val="0"/>
        <w:adjustRightInd w:val="0"/>
        <w:spacing w:after="0"/>
        <w:ind w:firstLine="660"/>
        <w:jc w:val="both"/>
        <w:rPr>
          <w:rFonts w:ascii="Times New Roman" w:hAnsi="Times New Roman" w:cs="Times New Roman"/>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проектную документацию ЗСО артскважины</w:t>
      </w:r>
      <w:r w:rsidRPr="001972DA">
        <w:rPr>
          <w:rFonts w:ascii="Times New Roman" w:hAnsi="Times New Roman" w:cs="Times New Roman"/>
          <w:color w:val="2D2D2D"/>
          <w:spacing w:val="2"/>
          <w:sz w:val="24"/>
          <w:szCs w:val="24"/>
          <w:shd w:val="clear" w:color="auto" w:fill="FFFFFF"/>
        </w:rPr>
        <w:t>«Проект границ зон санитарной охраны источников питьевого и хозяйственно-бытового водоснабжения и ограничений использования земельных участков в границах таких зон»</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проектная документация;</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1972DA" w:rsidRDefault="00C83E21" w:rsidP="00C83E21">
      <w:pPr>
        <w:autoSpaceDE w:val="0"/>
        <w:autoSpaceDN w:val="0"/>
        <w:adjustRightInd w:val="0"/>
        <w:spacing w:after="0"/>
        <w:ind w:firstLine="660"/>
        <w:jc w:val="both"/>
        <w:rPr>
          <w:rFonts w:ascii="Times New Roman" w:hAnsi="Times New Roman" w:cs="Times New Roman"/>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проектную документацию санитарно-защитных зон:</w:t>
      </w:r>
      <w:r w:rsidRPr="001972DA">
        <w:rPr>
          <w:rFonts w:ascii="Times New Roman" w:hAnsi="Times New Roman" w:cs="Times New Roman"/>
          <w:color w:val="2D2D2D"/>
          <w:spacing w:val="2"/>
          <w:sz w:val="24"/>
          <w:szCs w:val="24"/>
          <w:shd w:val="clear" w:color="auto" w:fill="FFFFFF"/>
        </w:rPr>
        <w:t xml:space="preserve">«Проект санитарно-защитной зоны» </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Проектная документация;</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на факторы среды обитания и др.)</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протоколы лабораторных исследований (испытаний) измерений на факторы среды обитания.</w:t>
      </w:r>
    </w:p>
    <w:p w:rsidR="00C83E21" w:rsidRPr="001972DA" w:rsidRDefault="00C83E21" w:rsidP="00C83E21">
      <w:pPr>
        <w:spacing w:after="0" w:line="240" w:lineRule="auto"/>
        <w:ind w:firstLine="660"/>
        <w:jc w:val="both"/>
        <w:rPr>
          <w:rFonts w:ascii="Times New Roman" w:hAnsi="Times New Roman" w:cs="Times New Roman"/>
          <w:b/>
          <w:color w:val="2D2D2D"/>
          <w:spacing w:val="2"/>
          <w:sz w:val="24"/>
          <w:szCs w:val="24"/>
          <w:shd w:val="clear" w:color="auto" w:fill="FFFFFF"/>
        </w:rPr>
      </w:pPr>
      <w:r w:rsidRPr="001972DA">
        <w:rPr>
          <w:rFonts w:ascii="Times New Roman" w:hAnsi="Times New Roman" w:cs="Times New Roman"/>
          <w:i/>
          <w:spacing w:val="2"/>
          <w:sz w:val="24"/>
          <w:szCs w:val="24"/>
          <w:shd w:val="clear" w:color="auto" w:fill="FFFFFF"/>
        </w:rPr>
        <w:t xml:space="preserve">Перечень документов для получения экспертного заключения на деятельность осуществляемую организацией отдыха детей и их оздоровления </w:t>
      </w:r>
      <w:r w:rsidRPr="001972DA">
        <w:rPr>
          <w:rFonts w:ascii="Times New Roman" w:hAnsi="Times New Roman" w:cs="Times New Roman"/>
          <w:spacing w:val="2"/>
          <w:sz w:val="24"/>
          <w:szCs w:val="24"/>
          <w:shd w:val="clear" w:color="auto" w:fill="FFFFFF"/>
        </w:rPr>
        <w:t>«</w:t>
      </w:r>
      <w:r w:rsidRPr="001972DA">
        <w:rPr>
          <w:rFonts w:ascii="Times New Roman" w:hAnsi="Times New Roman" w:cs="Times New Roman"/>
          <w:color w:val="2D2D2D"/>
          <w:spacing w:val="2"/>
          <w:sz w:val="24"/>
          <w:szCs w:val="24"/>
          <w:shd w:val="clear" w:color="auto" w:fill="FFFFFF"/>
        </w:rPr>
        <w:t>Здания, строения, сооружения, помещения, оборудования и иное имущество, используемые для осуществления деятельности отдыха детей и их оздоровления (указывается вид оздоровительного учреждения)»</w:t>
      </w:r>
    </w:p>
    <w:p w:rsidR="00C83E21" w:rsidRPr="001972DA" w:rsidRDefault="00C83E21" w:rsidP="00C83E21">
      <w:pPr>
        <w:spacing w:after="0" w:line="240" w:lineRule="auto"/>
        <w:ind w:firstLine="709"/>
        <w:jc w:val="both"/>
        <w:rPr>
          <w:rStyle w:val="7"/>
          <w:rFonts w:eastAsiaTheme="minorEastAsia"/>
          <w:i w:val="0"/>
          <w:iCs w:val="0"/>
          <w:sz w:val="24"/>
          <w:szCs w:val="24"/>
        </w:rPr>
      </w:pPr>
      <w:r w:rsidRPr="001972DA">
        <w:rPr>
          <w:rStyle w:val="711pt"/>
          <w:rFonts w:eastAsiaTheme="minorEastAsia"/>
          <w:sz w:val="24"/>
          <w:szCs w:val="24"/>
        </w:rPr>
        <w:t xml:space="preserve">- </w:t>
      </w:r>
      <w:r w:rsidRPr="001972DA">
        <w:rPr>
          <w:rStyle w:val="711pt0"/>
          <w:rFonts w:eastAsiaTheme="minorEastAsia"/>
          <w:sz w:val="24"/>
          <w:szCs w:val="24"/>
        </w:rPr>
        <w:t xml:space="preserve">для </w:t>
      </w:r>
      <w:r w:rsidRPr="001972DA">
        <w:rPr>
          <w:rStyle w:val="7"/>
          <w:rFonts w:eastAsiaTheme="minorEastAsia"/>
          <w:sz w:val="24"/>
          <w:szCs w:val="24"/>
        </w:rPr>
        <w:t>загородных лагерей:</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lastRenderedPageBreak/>
        <w:t>заявление (с печатью);</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sidRPr="001972DA">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sidRPr="001972DA">
        <w:rPr>
          <w:rFonts w:ascii="Times New Roman" w:hAnsi="Times New Roman" w:cs="Times New Roman"/>
          <w:spacing w:val="2"/>
          <w:sz w:val="24"/>
          <w:szCs w:val="24"/>
          <w:shd w:val="clear" w:color="auto" w:fill="FFFFFF"/>
        </w:rPr>
        <w:t>устав - 1,2,3 листа и последний лист) ИНН, ОГРН</w:t>
      </w:r>
    </w:p>
    <w:p w:rsidR="00C83E21" w:rsidRPr="001972DA" w:rsidRDefault="00C83E21" w:rsidP="00C83E21">
      <w:pPr>
        <w:pStyle w:val="2"/>
        <w:numPr>
          <w:ilvl w:val="0"/>
          <w:numId w:val="11"/>
        </w:numPr>
        <w:autoSpaceDE w:val="0"/>
        <w:autoSpaceDN w:val="0"/>
        <w:adjustRightInd w:val="0"/>
        <w:spacing w:after="0"/>
        <w:ind w:left="0" w:firstLine="709"/>
        <w:jc w:val="both"/>
        <w:rPr>
          <w:rFonts w:ascii="Times New Roman" w:hAnsi="Times New Roman"/>
          <w:spacing w:val="2"/>
          <w:sz w:val="24"/>
          <w:szCs w:val="24"/>
          <w:shd w:val="clear" w:color="auto" w:fill="FFFFFF"/>
        </w:rPr>
      </w:pPr>
      <w:r w:rsidRPr="001972DA">
        <w:rPr>
          <w:rFonts w:ascii="Times New Roman" w:hAnsi="Times New Roman"/>
          <w:spacing w:val="2"/>
          <w:sz w:val="24"/>
          <w:szCs w:val="24"/>
          <w:shd w:val="clear" w:color="auto" w:fill="FFFFFF"/>
        </w:rPr>
        <w:t>свидетельство на право собственности или договор аренды на помещение;</w:t>
      </w:r>
    </w:p>
    <w:p w:rsidR="00C83E21" w:rsidRPr="001972DA" w:rsidRDefault="00C83E21" w:rsidP="00C83E21">
      <w:pPr>
        <w:pStyle w:val="2"/>
        <w:numPr>
          <w:ilvl w:val="0"/>
          <w:numId w:val="11"/>
        </w:numPr>
        <w:autoSpaceDE w:val="0"/>
        <w:autoSpaceDN w:val="0"/>
        <w:adjustRightInd w:val="0"/>
        <w:spacing w:after="0" w:line="274" w:lineRule="exact"/>
        <w:ind w:left="0" w:firstLine="709"/>
        <w:jc w:val="both"/>
        <w:rPr>
          <w:rFonts w:ascii="Times New Roman" w:hAnsi="Times New Roman"/>
          <w:sz w:val="24"/>
          <w:szCs w:val="24"/>
        </w:rPr>
      </w:pPr>
      <w:r w:rsidRPr="001972DA">
        <w:rPr>
          <w:rFonts w:ascii="Times New Roman" w:hAnsi="Times New Roman"/>
          <w:sz w:val="24"/>
          <w:szCs w:val="24"/>
        </w:rPr>
        <w:t>документы, подтверждающие полномочия руководителя организации (приказ о назначении, должностная инструкция);</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 (приказ) об организации летнего отдыха оздоровительного учреждения с указанием сроков работы каждой смены;</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протоколы исследования питьевой воды;</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поставку бутилированой воды</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акарицидной обработки;</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дератизации;</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дезинсекции;</w:t>
      </w:r>
    </w:p>
    <w:p w:rsidR="00C83E21" w:rsidRPr="001972DA" w:rsidRDefault="00C83E21" w:rsidP="00C83E21">
      <w:pPr>
        <w:pStyle w:val="3"/>
        <w:numPr>
          <w:ilvl w:val="0"/>
          <w:numId w:val="11"/>
        </w:numPr>
        <w:shd w:val="clear" w:color="auto" w:fill="auto"/>
        <w:spacing w:line="274" w:lineRule="exact"/>
        <w:ind w:left="0" w:right="40" w:firstLine="709"/>
        <w:jc w:val="both"/>
        <w:rPr>
          <w:rFonts w:ascii="Times New Roman" w:hAnsi="Times New Roman" w:cs="Times New Roman"/>
          <w:sz w:val="24"/>
          <w:szCs w:val="24"/>
        </w:rPr>
      </w:pPr>
      <w:r w:rsidRPr="001972DA">
        <w:rPr>
          <w:rFonts w:ascii="Times New Roman" w:hAnsi="Times New Roman" w:cs="Times New Roman"/>
          <w:sz w:val="24"/>
          <w:szCs w:val="24"/>
        </w:rPr>
        <w:t xml:space="preserve">утвержденное штатное расписание; </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режим дня;</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примерное меню на 14 дней</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медицинского обслуживания;</w:t>
      </w:r>
    </w:p>
    <w:p w:rsidR="00C83E21" w:rsidRPr="001972DA" w:rsidRDefault="00C83E21" w:rsidP="00C83E21">
      <w:pPr>
        <w:pStyle w:val="3"/>
        <w:numPr>
          <w:ilvl w:val="0"/>
          <w:numId w:val="11"/>
        </w:numPr>
        <w:shd w:val="clear" w:color="auto" w:fill="auto"/>
        <w:spacing w:line="274" w:lineRule="exact"/>
        <w:ind w:left="0"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договора на вывоз твердых и жидких бытовых отходов, договор па стирку белья;</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акт технического контроля технологического и холодильного оборудования.</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документы по организации купания (наличие санитарно-эпидемиологического заключения на использование открытого водоема в рекреационных целях при организации купания в открытом водоеме, или  приказ о запрете купания).</w:t>
      </w:r>
    </w:p>
    <w:p w:rsidR="00C83E21" w:rsidRPr="001972DA" w:rsidRDefault="00C83E21" w:rsidP="00C83E21">
      <w:pPr>
        <w:pStyle w:val="3"/>
        <w:shd w:val="clear" w:color="auto" w:fill="auto"/>
        <w:spacing w:line="274" w:lineRule="exact"/>
        <w:ind w:firstLine="0"/>
        <w:jc w:val="both"/>
        <w:rPr>
          <w:rFonts w:ascii="Times New Roman" w:hAnsi="Times New Roman" w:cs="Times New Roman"/>
          <w:sz w:val="24"/>
          <w:szCs w:val="24"/>
        </w:rPr>
      </w:pPr>
    </w:p>
    <w:p w:rsidR="00C83E21" w:rsidRPr="001972DA" w:rsidRDefault="00C83E21" w:rsidP="00C83E21">
      <w:pPr>
        <w:widowControl w:val="0"/>
        <w:spacing w:after="0"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u w:val="single"/>
        </w:rPr>
        <w:t xml:space="preserve">- для </w:t>
      </w:r>
      <w:r w:rsidRPr="001972DA">
        <w:rPr>
          <w:rStyle w:val="6"/>
          <w:rFonts w:eastAsiaTheme="minorEastAsia"/>
          <w:sz w:val="24"/>
          <w:szCs w:val="24"/>
        </w:rPr>
        <w:t>лагерей с дневным</w:t>
      </w:r>
      <w:r w:rsidRPr="001972DA">
        <w:rPr>
          <w:rFonts w:ascii="Times New Roman" w:hAnsi="Times New Roman" w:cs="Times New Roman"/>
          <w:sz w:val="24"/>
          <w:szCs w:val="24"/>
          <w:u w:val="single"/>
        </w:rPr>
        <w:t xml:space="preserve"> пребыванием</w:t>
      </w:r>
      <w:r w:rsidRPr="001972DA">
        <w:rPr>
          <w:rFonts w:ascii="Times New Roman" w:hAnsi="Times New Roman" w:cs="Times New Roman"/>
          <w:sz w:val="24"/>
          <w:szCs w:val="24"/>
        </w:rPr>
        <w:t>:</w:t>
      </w:r>
    </w:p>
    <w:p w:rsidR="00C83E21" w:rsidRPr="001972DA" w:rsidRDefault="00C83E21" w:rsidP="00C83E21">
      <w:pPr>
        <w:pStyle w:val="2"/>
        <w:numPr>
          <w:ilvl w:val="0"/>
          <w:numId w:val="11"/>
        </w:numPr>
        <w:autoSpaceDE w:val="0"/>
        <w:autoSpaceDN w:val="0"/>
        <w:adjustRightInd w:val="0"/>
        <w:spacing w:after="0"/>
        <w:ind w:left="0" w:firstLine="709"/>
        <w:jc w:val="both"/>
        <w:rPr>
          <w:rFonts w:ascii="Times New Roman" w:hAnsi="Times New Roman"/>
          <w:spacing w:val="2"/>
          <w:sz w:val="24"/>
          <w:szCs w:val="24"/>
          <w:shd w:val="clear" w:color="auto" w:fill="FFFFFF"/>
        </w:rPr>
      </w:pPr>
      <w:r w:rsidRPr="001972DA">
        <w:rPr>
          <w:rFonts w:ascii="Times New Roman" w:hAnsi="Times New Roman"/>
          <w:spacing w:val="2"/>
          <w:sz w:val="24"/>
          <w:szCs w:val="24"/>
          <w:shd w:val="clear" w:color="auto" w:fill="FFFFFF"/>
        </w:rPr>
        <w:t>заявление (с печатью);</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sidRPr="001972DA">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sidRPr="001972DA">
        <w:rPr>
          <w:rFonts w:ascii="Times New Roman" w:hAnsi="Times New Roman" w:cs="Times New Roman"/>
          <w:spacing w:val="2"/>
          <w:sz w:val="24"/>
          <w:szCs w:val="24"/>
          <w:shd w:val="clear" w:color="auto" w:fill="FFFFFF"/>
        </w:rPr>
        <w:t>устав - 1,2,3 листа и последний лист) ИНН,ОГРН</w:t>
      </w:r>
    </w:p>
    <w:p w:rsidR="00C83E21" w:rsidRPr="001972DA" w:rsidRDefault="00C83E21" w:rsidP="00C83E21">
      <w:pPr>
        <w:pStyle w:val="3"/>
        <w:numPr>
          <w:ilvl w:val="0"/>
          <w:numId w:val="11"/>
        </w:numPr>
        <w:shd w:val="clear" w:color="auto" w:fill="auto"/>
        <w:spacing w:line="274" w:lineRule="exact"/>
        <w:ind w:left="0" w:firstLine="709"/>
        <w:jc w:val="both"/>
        <w:rPr>
          <w:rFonts w:ascii="Times New Roman" w:hAnsi="Times New Roman" w:cs="Times New Roman"/>
          <w:sz w:val="24"/>
          <w:szCs w:val="24"/>
        </w:rPr>
      </w:pPr>
      <w:r w:rsidRPr="001972DA">
        <w:rPr>
          <w:rFonts w:ascii="Times New Roman" w:hAnsi="Times New Roman" w:cs="Times New Roman"/>
          <w:sz w:val="24"/>
          <w:szCs w:val="24"/>
        </w:rPr>
        <w:t>санитарно-эпидемиологическое заключение на образовательную деятельность учреждения, на базе которого организовано оздоровительное учреждение;</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 (приказ) об организации летнего отдыха оздоровительного учреждения с указанием сроков работы каждой смены; перечень помещений, в которых размещается ЛОУ с указанием этажей;</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питания;</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протоколы исследования питьевой воды;</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поставку бутилированой воды;</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акарицидной обработки для оздоровительных учреждений, расположенных в сельской местности;</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дератизации;</w:t>
      </w:r>
    </w:p>
    <w:p w:rsidR="00C83E21" w:rsidRPr="001972DA" w:rsidRDefault="00C83E21" w:rsidP="00C83E21">
      <w:pPr>
        <w:pStyle w:val="3"/>
        <w:numPr>
          <w:ilvl w:val="1"/>
          <w:numId w:val="13"/>
        </w:numPr>
        <w:shd w:val="clear" w:color="auto" w:fill="auto"/>
        <w:autoSpaceDE w:val="0"/>
        <w:autoSpaceDN w:val="0"/>
        <w:adjustRightInd w:val="0"/>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дезинсекции;</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 xml:space="preserve">утвержденное штатное расписание; </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режим дня;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примерное меню на 14 дней;</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медицинского обслуживания;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договора на вывоз твердых и жидких бытовых отходов, договор па стирку белья;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lastRenderedPageBreak/>
        <w:t>акт технического контроля технологического и холодильного оборудования.</w:t>
      </w:r>
    </w:p>
    <w:p w:rsidR="00C83E21" w:rsidRPr="001972DA" w:rsidRDefault="00C83E21" w:rsidP="00C83E21">
      <w:pPr>
        <w:pStyle w:val="3"/>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p>
    <w:p w:rsidR="00C83E21" w:rsidRPr="001972DA" w:rsidRDefault="00C83E21" w:rsidP="00C83E21">
      <w:pPr>
        <w:pStyle w:val="3"/>
        <w:shd w:val="clear" w:color="auto" w:fill="auto"/>
        <w:spacing w:line="274" w:lineRule="exact"/>
        <w:ind w:firstLine="709"/>
        <w:jc w:val="both"/>
        <w:rPr>
          <w:rFonts w:ascii="Times New Roman" w:hAnsi="Times New Roman" w:cs="Times New Roman"/>
          <w:sz w:val="24"/>
          <w:szCs w:val="24"/>
        </w:rPr>
      </w:pPr>
      <w:r w:rsidRPr="001972DA">
        <w:rPr>
          <w:rFonts w:ascii="Times New Roman" w:hAnsi="Times New Roman" w:cs="Times New Roman"/>
          <w:sz w:val="24"/>
          <w:szCs w:val="24"/>
          <w:u w:val="single"/>
        </w:rPr>
        <w:t>- для палато</w:t>
      </w:r>
      <w:r w:rsidRPr="001972DA">
        <w:rPr>
          <w:rStyle w:val="6"/>
          <w:rFonts w:eastAsiaTheme="minorEastAsia"/>
          <w:sz w:val="24"/>
          <w:szCs w:val="24"/>
        </w:rPr>
        <w:t>чных лагерей</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color w:val="2D2D2D"/>
          <w:spacing w:val="2"/>
          <w:sz w:val="24"/>
          <w:szCs w:val="24"/>
          <w:shd w:val="clear" w:color="auto" w:fill="FFFFFF"/>
        </w:rPr>
        <w:t>заявление (с печатью);</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sidRPr="001972DA">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sidRPr="001972DA">
        <w:rPr>
          <w:rFonts w:ascii="Times New Roman" w:hAnsi="Times New Roman" w:cs="Times New Roman"/>
          <w:spacing w:val="2"/>
          <w:sz w:val="24"/>
          <w:szCs w:val="24"/>
          <w:shd w:val="clear" w:color="auto" w:fill="FFFFFF"/>
        </w:rPr>
        <w:t>устав - 1,2,3 листа и последний лист) ИНН,ОГРН;</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копия приказа об организации детского туристического лагеря палаточного типа с указанием сроков работы и планируемом количестве отдыхающих;</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питания;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протоколы исследования питьевой воды о соответствии гигиеническим нормативам (при наличии источника водоснабжения);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акарицидной (противоклещевой) обработки;</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утвержденное штатное расписание;</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договора на вывоз твердых и жидких бытовых отходов;</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медицинского обслуживания;</w:t>
      </w:r>
    </w:p>
    <w:p w:rsidR="00C83E21" w:rsidRDefault="00C83E21" w:rsidP="00580B98">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документы по организации купания (наличие санитарно-эпидемиологического заключения на использование открытого водоема в рекреационных целях при организации купания в открытом водоеме, приказ о запрете купания.</w:t>
      </w:r>
    </w:p>
    <w:p w:rsidR="00580B98" w:rsidRPr="00580B98" w:rsidRDefault="00580B98" w:rsidP="00580B98">
      <w:pPr>
        <w:pStyle w:val="3"/>
        <w:shd w:val="clear" w:color="auto" w:fill="auto"/>
        <w:autoSpaceDE w:val="0"/>
        <w:autoSpaceDN w:val="0"/>
        <w:adjustRightInd w:val="0"/>
        <w:spacing w:line="274" w:lineRule="exact"/>
        <w:ind w:left="709" w:right="40" w:firstLine="0"/>
        <w:jc w:val="both"/>
        <w:rPr>
          <w:rFonts w:ascii="Times New Roman" w:hAnsi="Times New Roman" w:cs="Times New Roman"/>
          <w:sz w:val="24"/>
          <w:szCs w:val="24"/>
        </w:rPr>
      </w:pPr>
    </w:p>
    <w:p w:rsidR="00C83E21" w:rsidRPr="001972DA" w:rsidRDefault="00580B98" w:rsidP="00580B98">
      <w:pPr>
        <w:pStyle w:val="3"/>
        <w:numPr>
          <w:ilvl w:val="0"/>
          <w:numId w:val="13"/>
        </w:numPr>
        <w:shd w:val="clear" w:color="auto" w:fill="auto"/>
        <w:spacing w:line="274" w:lineRule="exact"/>
        <w:ind w:right="2500" w:firstLine="709"/>
        <w:jc w:val="both"/>
        <w:rPr>
          <w:rStyle w:val="afa"/>
          <w:rFonts w:ascii="Times New Roman" w:hAnsi="Times New Roman" w:cs="Times New Roman"/>
          <w:i w:val="0"/>
          <w:iCs w:val="0"/>
          <w:sz w:val="24"/>
          <w:szCs w:val="24"/>
          <w:u w:val="single"/>
        </w:rPr>
      </w:pPr>
      <w:r w:rsidRPr="001972DA">
        <w:rPr>
          <w:rStyle w:val="afa"/>
          <w:rFonts w:ascii="Times New Roman" w:hAnsi="Times New Roman" w:cs="Times New Roman"/>
          <w:sz w:val="24"/>
          <w:szCs w:val="24"/>
          <w:u w:val="single"/>
        </w:rPr>
        <w:t>Д</w:t>
      </w:r>
      <w:r w:rsidR="00C83E21" w:rsidRPr="001972DA">
        <w:rPr>
          <w:rStyle w:val="afa"/>
          <w:rFonts w:ascii="Times New Roman" w:hAnsi="Times New Roman" w:cs="Times New Roman"/>
          <w:sz w:val="24"/>
          <w:szCs w:val="24"/>
          <w:u w:val="single"/>
        </w:rPr>
        <w:t>лялагерей</w:t>
      </w:r>
      <w:r>
        <w:rPr>
          <w:rStyle w:val="afa"/>
          <w:rFonts w:ascii="Times New Roman" w:hAnsi="Times New Roman" w:cs="Times New Roman"/>
          <w:sz w:val="24"/>
          <w:szCs w:val="24"/>
          <w:u w:val="single"/>
          <w:lang w:val="ru-RU"/>
        </w:rPr>
        <w:t xml:space="preserve"> </w:t>
      </w:r>
      <w:r w:rsidR="00C83E21" w:rsidRPr="001972DA">
        <w:rPr>
          <w:rStyle w:val="afa"/>
          <w:rFonts w:ascii="Times New Roman" w:hAnsi="Times New Roman" w:cs="Times New Roman"/>
          <w:sz w:val="24"/>
          <w:szCs w:val="24"/>
          <w:u w:val="single"/>
        </w:rPr>
        <w:t>труда и отдыха</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color w:val="2D2D2D"/>
          <w:spacing w:val="2"/>
          <w:sz w:val="24"/>
          <w:szCs w:val="24"/>
          <w:shd w:val="clear" w:color="auto" w:fill="FFFFFF"/>
        </w:rPr>
        <w:t>заявление (с печатью);</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pacing w:val="2"/>
          <w:sz w:val="24"/>
          <w:szCs w:val="24"/>
          <w:shd w:val="clear" w:color="auto" w:fill="FFFFFF"/>
        </w:rPr>
        <w:t xml:space="preserve">правоустанавливающие документы (свидетельство о внесении записи в единый государственный реестр юридических лиц, индивидуальных предпринимателей, </w:t>
      </w:r>
      <w:r w:rsidRPr="001972DA">
        <w:rPr>
          <w:rFonts w:ascii="Times New Roman" w:hAnsi="Times New Roman" w:cs="Times New Roman"/>
          <w:sz w:val="24"/>
          <w:szCs w:val="24"/>
        </w:rPr>
        <w:t xml:space="preserve">учредительные документы организации (учреждения); свидетельство о постановке на учет юридического лица в налоговом органе по месту нахождения на территории Российской Федерации; </w:t>
      </w:r>
      <w:r w:rsidRPr="001972DA">
        <w:rPr>
          <w:rFonts w:ascii="Times New Roman" w:hAnsi="Times New Roman" w:cs="Times New Roman"/>
          <w:spacing w:val="2"/>
          <w:sz w:val="24"/>
          <w:szCs w:val="24"/>
          <w:shd w:val="clear" w:color="auto" w:fill="FFFFFF"/>
        </w:rPr>
        <w:t>устав - 1,2,3 листа и последний лист) ИНН,ОГРН;</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документы, подтверждающие полномочия руководителя организации (приказ о назначении, должностная инструкция);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документ об организации лагерей труда и отдыха с указанием сроков работы каждой смены;</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санитарно-эпидемиологическое заключение на образовательную деятельность учреждения, на базе которого организован лагерь труда и отдыха;</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режим дня;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примерное меню;</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дератизации;</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 на проведение дезинсекции;</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утвержденное штатное расписание;</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договора на вывоз твердых и жидких бытовых отходов;</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40" w:firstLine="709"/>
        <w:jc w:val="both"/>
        <w:rPr>
          <w:rFonts w:ascii="Times New Roman" w:hAnsi="Times New Roman" w:cs="Times New Roman"/>
          <w:sz w:val="24"/>
          <w:szCs w:val="24"/>
        </w:rPr>
      </w:pPr>
      <w:r w:rsidRPr="001972DA">
        <w:rPr>
          <w:rFonts w:ascii="Times New Roman" w:hAnsi="Times New Roman" w:cs="Times New Roman"/>
          <w:sz w:val="24"/>
          <w:szCs w:val="24"/>
        </w:rPr>
        <w:t>организация медицинского обслуживания;</w:t>
      </w:r>
    </w:p>
    <w:p w:rsidR="00C83E21" w:rsidRPr="001972DA" w:rsidRDefault="00C83E21" w:rsidP="00C83E21">
      <w:pPr>
        <w:pStyle w:val="3"/>
        <w:numPr>
          <w:ilvl w:val="1"/>
          <w:numId w:val="13"/>
        </w:numPr>
        <w:shd w:val="clear" w:color="auto" w:fill="auto"/>
        <w:autoSpaceDE w:val="0"/>
        <w:autoSpaceDN w:val="0"/>
        <w:adjustRightInd w:val="0"/>
        <w:spacing w:line="274" w:lineRule="exact"/>
        <w:ind w:right="340" w:firstLine="709"/>
        <w:jc w:val="both"/>
        <w:rPr>
          <w:rFonts w:ascii="Times New Roman" w:hAnsi="Times New Roman" w:cs="Times New Roman"/>
          <w:sz w:val="24"/>
          <w:szCs w:val="24"/>
        </w:rPr>
      </w:pPr>
      <w:r w:rsidRPr="001972DA">
        <w:rPr>
          <w:rFonts w:ascii="Times New Roman" w:hAnsi="Times New Roman" w:cs="Times New Roman"/>
          <w:sz w:val="24"/>
          <w:szCs w:val="24"/>
        </w:rPr>
        <w:t>пояснительная записка с перечнем помещений, в которых будет размещено ЛОУ (с указанием этажа)</w:t>
      </w:r>
    </w:p>
    <w:p w:rsidR="00C83E21" w:rsidRPr="001972DA" w:rsidRDefault="00C83E21" w:rsidP="00C83E21">
      <w:pPr>
        <w:pStyle w:val="2"/>
        <w:autoSpaceDE w:val="0"/>
        <w:autoSpaceDN w:val="0"/>
        <w:adjustRightInd w:val="0"/>
        <w:spacing w:after="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необходимый для целей выдачи документа, подтверждающего безопасность продукции (товаров):</w:t>
      </w: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 для подконтрольных товаров, изготавливаемых на таможенной территории таможенного союза:</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lastRenderedPageBreak/>
        <w:t>копии документов, в соответствии с которыми изготавливается продукция (стандарты, технические условия, регламенты, технологические инструкции, спецификации, рецептуры, сведения о составе), заверенные изготовителем (производителем);</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документа изготовителя (производителя), удостоверяющего безопасность и качество исследуемых образцов, заверенная в соответствии с законодательством Стороны, в которой проводится государственная регистрация;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документ изготовителя (производителя) по применению (эксплуатации, использованию) подконтрольных товаров (инструкция, руководство, регламент, рекомендации) либо его копия, заверенная заявителем (при наличии);</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копии этикеток (упаковки) или их макеты на подконтрольные товары, заверенные заявителем;</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копии документов о специфической активности биологически активной добавки к пище (для препаратов, содержащих неизвестные компоненты, неофициальные прописи), заверенные заявителем;</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акт отбора образцов (проб);</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декларации изготовителя (производителя) о наличии генно-инженерно модифицированных (трансгенных) организмов, наноматериалов, гормонов, пестицидов в пищевых продуктах;</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протоколы исследований (испытаний), научные отчеты, экспертные заключения;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выписка из Единого государственного реестра юридических лиц или Единого государственного реестра индивидуальных предпринимателей;</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стороны могут дополнительно запрашивать иные документы, предусмотренные законодательством Стороны, в которой проводится государственная регистрация;</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Приложение № 1 к Единой форме свидетельства о государственной регистрации «Положение о порядке оформления Единой формы документа, подтверждающего безопасность продукции (товаров)» (п.8, п.9).</w:t>
      </w:r>
    </w:p>
    <w:p w:rsidR="00C83E21" w:rsidRPr="001972DA" w:rsidRDefault="00C83E21" w:rsidP="00C83E21">
      <w:pPr>
        <w:pStyle w:val="2"/>
        <w:autoSpaceDE w:val="0"/>
        <w:autoSpaceDN w:val="0"/>
        <w:adjustRightInd w:val="0"/>
        <w:spacing w:after="0"/>
        <w:ind w:left="0"/>
        <w:jc w:val="both"/>
        <w:rPr>
          <w:rFonts w:ascii="Times New Roman" w:hAnsi="Times New Roman"/>
          <w:color w:val="2D2D2D"/>
          <w:spacing w:val="2"/>
          <w:sz w:val="24"/>
          <w:szCs w:val="24"/>
          <w:shd w:val="clear" w:color="auto" w:fill="FFFFFF"/>
        </w:rPr>
      </w:pPr>
    </w:p>
    <w:p w:rsidR="00C83E21" w:rsidRPr="005D3EB8" w:rsidRDefault="00C83E21" w:rsidP="00C83E21">
      <w:pPr>
        <w:autoSpaceDE w:val="0"/>
        <w:autoSpaceDN w:val="0"/>
        <w:adjustRightInd w:val="0"/>
        <w:spacing w:after="0"/>
        <w:ind w:firstLine="660"/>
        <w:jc w:val="both"/>
        <w:rPr>
          <w:rFonts w:ascii="Times New Roman" w:hAnsi="Times New Roman" w:cs="Times New Roman"/>
          <w:b/>
          <w:i/>
          <w:color w:val="2D2D2D"/>
          <w:spacing w:val="2"/>
          <w:sz w:val="24"/>
          <w:szCs w:val="24"/>
          <w:shd w:val="clear" w:color="auto" w:fill="FFFFFF"/>
        </w:rPr>
      </w:pPr>
      <w:r w:rsidRPr="005D3EB8">
        <w:rPr>
          <w:rFonts w:ascii="Times New Roman" w:hAnsi="Times New Roman" w:cs="Times New Roman"/>
          <w:b/>
          <w:i/>
          <w:color w:val="2D2D2D"/>
          <w:spacing w:val="2"/>
          <w:sz w:val="24"/>
          <w:szCs w:val="24"/>
          <w:shd w:val="clear" w:color="auto" w:fill="FFFFFF"/>
        </w:rPr>
        <w:t>Перечень документов для получения экспертного заключения по перепланировке, переустройству и реконструкции жилой квартиры:</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заявление;</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технического паспорта квартиры до перепланировки;</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sidRPr="001972DA">
        <w:rPr>
          <w:rFonts w:ascii="Times New Roman" w:hAnsi="Times New Roman"/>
          <w:color w:val="2D2D2D"/>
          <w:spacing w:val="2"/>
          <w:sz w:val="24"/>
          <w:szCs w:val="24"/>
          <w:shd w:val="clear" w:color="auto" w:fill="FFFFFF"/>
        </w:rPr>
        <w:t>копия технического паспорта после перепланировки;</w:t>
      </w:r>
    </w:p>
    <w:p w:rsidR="00C83E21" w:rsidRPr="001972DA" w:rsidRDefault="00C83E21" w:rsidP="00C83E21">
      <w:pPr>
        <w:pStyle w:val="2"/>
        <w:numPr>
          <w:ilvl w:val="0"/>
          <w:numId w:val="11"/>
        </w:numPr>
        <w:autoSpaceDE w:val="0"/>
        <w:autoSpaceDN w:val="0"/>
        <w:adjustRightInd w:val="0"/>
        <w:spacing w:after="0"/>
        <w:ind w:left="0" w:firstLine="660"/>
        <w:jc w:val="both"/>
        <w:rPr>
          <w:rFonts w:ascii="Times New Roman" w:hAnsi="Times New Roman"/>
          <w:color w:val="2D2D2D"/>
          <w:spacing w:val="2"/>
          <w:sz w:val="24"/>
          <w:szCs w:val="24"/>
          <w:shd w:val="clear" w:color="auto" w:fill="FFFFFF"/>
        </w:rPr>
      </w:pPr>
      <w:r>
        <w:rPr>
          <w:rFonts w:ascii="Times New Roman" w:hAnsi="Times New Roman"/>
          <w:color w:val="2D2D2D"/>
          <w:spacing w:val="2"/>
          <w:sz w:val="24"/>
          <w:szCs w:val="24"/>
          <w:shd w:val="clear" w:color="auto" w:fill="FFFFFF"/>
        </w:rPr>
        <w:t>к</w:t>
      </w:r>
      <w:r w:rsidRPr="001972DA">
        <w:rPr>
          <w:rFonts w:ascii="Times New Roman" w:hAnsi="Times New Roman"/>
          <w:color w:val="2D2D2D"/>
          <w:spacing w:val="2"/>
          <w:sz w:val="24"/>
          <w:szCs w:val="24"/>
          <w:shd w:val="clear" w:color="auto" w:fill="FFFFFF"/>
        </w:rPr>
        <w:t>опия технического заключения (проектная документация)</w:t>
      </w:r>
    </w:p>
    <w:p w:rsidR="00C83E21" w:rsidRPr="001972DA" w:rsidRDefault="00C83E21" w:rsidP="00C83E21">
      <w:pPr>
        <w:pStyle w:val="2"/>
        <w:autoSpaceDE w:val="0"/>
        <w:autoSpaceDN w:val="0"/>
        <w:adjustRightInd w:val="0"/>
        <w:spacing w:after="0"/>
        <w:ind w:left="0" w:firstLine="770"/>
        <w:jc w:val="both"/>
        <w:rPr>
          <w:rFonts w:ascii="Times New Roman" w:hAnsi="Times New Roman"/>
          <w:i/>
          <w:color w:val="2D2D2D"/>
          <w:spacing w:val="2"/>
          <w:sz w:val="24"/>
          <w:szCs w:val="24"/>
          <w:shd w:val="clear" w:color="auto" w:fill="FFFFFF"/>
        </w:rPr>
      </w:pPr>
    </w:p>
    <w:p w:rsidR="00C83E21" w:rsidRPr="005D3EB8" w:rsidRDefault="00C83E21" w:rsidP="00C83E21">
      <w:pPr>
        <w:pStyle w:val="2"/>
        <w:autoSpaceDE w:val="0"/>
        <w:autoSpaceDN w:val="0"/>
        <w:adjustRightInd w:val="0"/>
        <w:spacing w:after="0"/>
        <w:ind w:left="0" w:firstLine="770"/>
        <w:jc w:val="both"/>
        <w:rPr>
          <w:rFonts w:ascii="Times New Roman" w:hAnsi="Times New Roman"/>
          <w:b/>
          <w:spacing w:val="2"/>
          <w:sz w:val="24"/>
          <w:szCs w:val="24"/>
          <w:shd w:val="clear" w:color="auto" w:fill="FFFFFF"/>
        </w:rPr>
      </w:pPr>
      <w:r w:rsidRPr="005D3EB8">
        <w:rPr>
          <w:rFonts w:ascii="Times New Roman" w:hAnsi="Times New Roman"/>
          <w:b/>
          <w:i/>
          <w:spacing w:val="2"/>
          <w:sz w:val="24"/>
          <w:szCs w:val="24"/>
          <w:shd w:val="clear" w:color="auto" w:fill="FFFFFF"/>
        </w:rPr>
        <w:t>Перечень документов для получения экспертного заключения по обоснованию сроков годности (по результатам лабораторных испытаний)</w:t>
      </w:r>
    </w:p>
    <w:p w:rsidR="00C83E21" w:rsidRPr="001972DA" w:rsidRDefault="00C83E21" w:rsidP="00C83E21">
      <w:pPr>
        <w:pStyle w:val="2"/>
        <w:numPr>
          <w:ilvl w:val="0"/>
          <w:numId w:val="11"/>
        </w:numPr>
        <w:autoSpaceDE w:val="0"/>
        <w:autoSpaceDN w:val="0"/>
        <w:adjustRightInd w:val="0"/>
        <w:spacing w:after="0"/>
        <w:ind w:left="0" w:firstLine="658"/>
        <w:jc w:val="both"/>
        <w:rPr>
          <w:rFonts w:ascii="Times New Roman" w:hAnsi="Times New Roman"/>
          <w:spacing w:val="2"/>
          <w:sz w:val="24"/>
          <w:szCs w:val="24"/>
          <w:shd w:val="clear" w:color="auto" w:fill="FFFFFF"/>
        </w:rPr>
      </w:pPr>
      <w:r w:rsidRPr="001972DA">
        <w:rPr>
          <w:rFonts w:ascii="Times New Roman" w:hAnsi="Times New Roman"/>
          <w:spacing w:val="2"/>
          <w:sz w:val="24"/>
          <w:szCs w:val="24"/>
          <w:shd w:val="clear" w:color="auto" w:fill="FFFFFF"/>
        </w:rPr>
        <w:t>заявление с печатью;</w:t>
      </w:r>
    </w:p>
    <w:p w:rsidR="00C83E21" w:rsidRPr="001972DA" w:rsidRDefault="00C83E21" w:rsidP="00C83E21">
      <w:pPr>
        <w:pStyle w:val="2"/>
        <w:numPr>
          <w:ilvl w:val="0"/>
          <w:numId w:val="11"/>
        </w:numPr>
        <w:autoSpaceDE w:val="0"/>
        <w:autoSpaceDN w:val="0"/>
        <w:adjustRightInd w:val="0"/>
        <w:spacing w:after="0" w:line="240" w:lineRule="auto"/>
        <w:ind w:left="0" w:firstLine="658"/>
        <w:jc w:val="both"/>
        <w:rPr>
          <w:rFonts w:ascii="Times New Roman" w:hAnsi="Times New Roman"/>
          <w:spacing w:val="2"/>
          <w:sz w:val="24"/>
          <w:szCs w:val="24"/>
          <w:shd w:val="clear" w:color="auto" w:fill="FFFFFF"/>
        </w:rPr>
      </w:pPr>
      <w:r w:rsidRPr="001972DA">
        <w:rPr>
          <w:rFonts w:ascii="Times New Roman" w:hAnsi="Times New Roman"/>
          <w:sz w:val="24"/>
          <w:szCs w:val="24"/>
        </w:rPr>
        <w:t>технологическое обоснование установления пролонгированного срока годности на продукт</w:t>
      </w:r>
      <w:r w:rsidRPr="001972DA">
        <w:rPr>
          <w:rFonts w:ascii="Times New Roman" w:hAnsi="Times New Roman"/>
          <w:sz w:val="28"/>
          <w:szCs w:val="28"/>
        </w:rPr>
        <w:t>;</w:t>
      </w:r>
    </w:p>
    <w:p w:rsidR="00C83E21" w:rsidRPr="001972DA" w:rsidRDefault="00C83E21" w:rsidP="00C83E21">
      <w:pPr>
        <w:numPr>
          <w:ilvl w:val="0"/>
          <w:numId w:val="11"/>
        </w:numPr>
        <w:spacing w:after="0" w:line="276"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t>нормативные и/или технические документы или их проекты и технологические инструкции (регламенты), рецептуры, разработанные и подготовленные к согласованию в установленном порядке;</w:t>
      </w:r>
    </w:p>
    <w:p w:rsidR="00C83E21" w:rsidRPr="001972DA" w:rsidRDefault="00C83E21" w:rsidP="00C83E21">
      <w:pPr>
        <w:numPr>
          <w:ilvl w:val="0"/>
          <w:numId w:val="11"/>
        </w:numPr>
        <w:spacing w:after="0" w:line="240"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t>нормативные и/или технические документы или их проекты и технологические инструкции (регламенты), рецептуры, разработанные и подготовленные к согласованию в установленном порядке;</w:t>
      </w:r>
    </w:p>
    <w:p w:rsidR="00C83E21" w:rsidRPr="001972DA" w:rsidRDefault="00C83E21" w:rsidP="00C83E21">
      <w:pPr>
        <w:numPr>
          <w:ilvl w:val="0"/>
          <w:numId w:val="11"/>
        </w:numPr>
        <w:spacing w:after="0" w:line="240"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lastRenderedPageBreak/>
        <w:t>подтверждение (согласие) разработчика нормативной или технической документации на проведение санитарно-эпидемиологической экспертизы сроков годности продукции, вырабатываемой изготовителем, который не является владельцем указанной документации;</w:t>
      </w:r>
    </w:p>
    <w:p w:rsidR="00C83E21" w:rsidRPr="001972DA" w:rsidRDefault="00C83E21" w:rsidP="00C83E21">
      <w:pPr>
        <w:numPr>
          <w:ilvl w:val="0"/>
          <w:numId w:val="11"/>
        </w:numPr>
        <w:spacing w:after="0" w:line="240"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t>результаты санитарно-эпидемиологических исследований образцов продукции по подтверждению предполагаемого срока годности;</w:t>
      </w:r>
    </w:p>
    <w:p w:rsidR="00C83E21" w:rsidRPr="001972DA" w:rsidRDefault="00C83E21" w:rsidP="00C83E21">
      <w:pPr>
        <w:numPr>
          <w:ilvl w:val="0"/>
          <w:numId w:val="11"/>
        </w:numPr>
        <w:spacing w:after="0" w:line="240"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t>санитарно-эпидемиологическую экспертизу  о соответствии предприятия требованиям соответствующих санитарных правил;</w:t>
      </w:r>
    </w:p>
    <w:p w:rsidR="00C83E21" w:rsidRPr="001972DA" w:rsidRDefault="00C83E21" w:rsidP="00C83E21">
      <w:pPr>
        <w:numPr>
          <w:ilvl w:val="0"/>
          <w:numId w:val="11"/>
        </w:numPr>
        <w:spacing w:after="0" w:line="240" w:lineRule="auto"/>
        <w:ind w:left="0" w:firstLine="658"/>
        <w:jc w:val="both"/>
        <w:rPr>
          <w:rFonts w:ascii="Times New Roman" w:hAnsi="Times New Roman" w:cs="Times New Roman"/>
          <w:sz w:val="24"/>
          <w:szCs w:val="24"/>
        </w:rPr>
      </w:pPr>
      <w:r w:rsidRPr="001972DA">
        <w:rPr>
          <w:rFonts w:ascii="Times New Roman" w:hAnsi="Times New Roman" w:cs="Times New Roman"/>
          <w:sz w:val="24"/>
          <w:szCs w:val="24"/>
        </w:rPr>
        <w:t>санитарно-эпидемиологические заключения на используемые сырье, пищевые ингредиенты, пищевые добавки, оболочки, упаковочные материалы, которые могут влиять на сроки годности конечного продукта, или заверенные в установленном порядке копии этих документов.</w:t>
      </w:r>
    </w:p>
    <w:p w:rsidR="00C83E21" w:rsidRPr="001972DA" w:rsidRDefault="00C83E21" w:rsidP="00C83E21">
      <w:pPr>
        <w:rPr>
          <w:rFonts w:ascii="Times New Roman" w:hAnsi="Times New Roman" w:cs="Times New Roman"/>
        </w:rPr>
      </w:pPr>
    </w:p>
    <w:p w:rsidR="00C83E21" w:rsidRPr="00BF7FE8" w:rsidRDefault="00C83E21" w:rsidP="004A0CD3">
      <w:pPr>
        <w:jc w:val="right"/>
        <w:rPr>
          <w:rFonts w:ascii="Times New Roman" w:hAnsi="Times New Roman" w:cs="Times New Roman"/>
          <w:bCs/>
        </w:rPr>
      </w:pPr>
    </w:p>
    <w:sectPr w:rsidR="00C83E21" w:rsidRPr="00BF7FE8" w:rsidSect="005C2FF8">
      <w:footerReference w:type="default" r:id="rId8"/>
      <w:headerReference w:type="first" r:id="rId9"/>
      <w:footerReference w:type="first" r:id="rId10"/>
      <w:pgSz w:w="11906" w:h="16838"/>
      <w:pgMar w:top="1135" w:right="851" w:bottom="127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13E" w:rsidRDefault="0076113E" w:rsidP="00FC1E4B">
      <w:pPr>
        <w:spacing w:after="0" w:line="240" w:lineRule="auto"/>
      </w:pPr>
      <w:r>
        <w:separator/>
      </w:r>
    </w:p>
  </w:endnote>
  <w:endnote w:type="continuationSeparator" w:id="0">
    <w:p w:rsidR="0076113E" w:rsidRDefault="0076113E" w:rsidP="00FC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0013"/>
      <w:docPartObj>
        <w:docPartGallery w:val="Page Numbers (Bottom of Page)"/>
        <w:docPartUnique/>
      </w:docPartObj>
    </w:sdtPr>
    <w:sdtEndPr/>
    <w:sdtContent>
      <w:p w:rsidR="00EC426F" w:rsidRDefault="00AD330A">
        <w:pPr>
          <w:pStyle w:val="ad"/>
          <w:jc w:val="right"/>
        </w:pPr>
        <w:r>
          <w:fldChar w:fldCharType="begin"/>
        </w:r>
        <w:r>
          <w:instrText xml:space="preserve"> PAGE   \* MERGEFORMAT </w:instrText>
        </w:r>
        <w:r>
          <w:fldChar w:fldCharType="separate"/>
        </w:r>
        <w:r w:rsidR="000759C6">
          <w:rPr>
            <w:noProof/>
          </w:rPr>
          <w:t>1</w:t>
        </w:r>
        <w:r>
          <w:rPr>
            <w:noProof/>
          </w:rPr>
          <w:fldChar w:fldCharType="end"/>
        </w:r>
      </w:p>
    </w:sdtContent>
  </w:sdt>
  <w:p w:rsidR="00EC426F" w:rsidRDefault="00EC426F">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70011"/>
      <w:docPartObj>
        <w:docPartGallery w:val="Page Numbers (Bottom of Page)"/>
        <w:docPartUnique/>
      </w:docPartObj>
    </w:sdtPr>
    <w:sdtEndPr/>
    <w:sdtContent>
      <w:p w:rsidR="00EC426F" w:rsidRDefault="00AD330A">
        <w:pPr>
          <w:pStyle w:val="ad"/>
          <w:jc w:val="right"/>
        </w:pPr>
        <w:r>
          <w:fldChar w:fldCharType="begin"/>
        </w:r>
        <w:r>
          <w:instrText xml:space="preserve"> PAGE   \* MERGEFORMAT </w:instrText>
        </w:r>
        <w:r>
          <w:fldChar w:fldCharType="separate"/>
        </w:r>
        <w:r w:rsidR="0012585C">
          <w:rPr>
            <w:noProof/>
          </w:rPr>
          <w:t>1</w:t>
        </w:r>
        <w:r>
          <w:rPr>
            <w:noProof/>
          </w:rPr>
          <w:fldChar w:fldCharType="end"/>
        </w:r>
      </w:p>
    </w:sdtContent>
  </w:sdt>
  <w:p w:rsidR="00EC426F" w:rsidRDefault="00EC426F">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13E" w:rsidRDefault="0076113E" w:rsidP="00FC1E4B">
      <w:pPr>
        <w:spacing w:after="0" w:line="240" w:lineRule="auto"/>
      </w:pPr>
      <w:r>
        <w:separator/>
      </w:r>
    </w:p>
  </w:footnote>
  <w:footnote w:type="continuationSeparator" w:id="0">
    <w:p w:rsidR="0076113E" w:rsidRDefault="0076113E" w:rsidP="00FC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26F" w:rsidRDefault="00EC426F">
    <w:pPr>
      <w:pStyle w:val="ab"/>
      <w:jc w:val="right"/>
    </w:pPr>
  </w:p>
  <w:p w:rsidR="00EC426F" w:rsidRDefault="00EC426F">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2EB"/>
    <w:multiLevelType w:val="hybridMultilevel"/>
    <w:tmpl w:val="6EAE61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E3E65"/>
    <w:multiLevelType w:val="multilevel"/>
    <w:tmpl w:val="7C9E1D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128527E4"/>
    <w:multiLevelType w:val="hybridMultilevel"/>
    <w:tmpl w:val="7FC2C70A"/>
    <w:lvl w:ilvl="0" w:tplc="A3F0C4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78346E"/>
    <w:multiLevelType w:val="hybridMultilevel"/>
    <w:tmpl w:val="32B001C8"/>
    <w:lvl w:ilvl="0" w:tplc="79809D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2DF4C7D"/>
    <w:multiLevelType w:val="hybridMultilevel"/>
    <w:tmpl w:val="24EAAFE8"/>
    <w:lvl w:ilvl="0" w:tplc="C14CF7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DB55C0"/>
    <w:multiLevelType w:val="hybridMultilevel"/>
    <w:tmpl w:val="E38E5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174850"/>
    <w:multiLevelType w:val="multilevel"/>
    <w:tmpl w:val="CE6ED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bullet"/>
      <w:lvlText w:val=""/>
      <w:lvlJc w:val="left"/>
      <w:rPr>
        <w:rFonts w:ascii="Wingdings" w:hAnsi="Wingding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F43076"/>
    <w:multiLevelType w:val="hybridMultilevel"/>
    <w:tmpl w:val="2D18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ED91F0D"/>
    <w:multiLevelType w:val="hybridMultilevel"/>
    <w:tmpl w:val="B268F6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9B1140"/>
    <w:multiLevelType w:val="hybridMultilevel"/>
    <w:tmpl w:val="3152A54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D468F2"/>
    <w:multiLevelType w:val="hybridMultilevel"/>
    <w:tmpl w:val="95DA551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65455603"/>
    <w:multiLevelType w:val="hybridMultilevel"/>
    <w:tmpl w:val="3152A54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D2E509D"/>
    <w:multiLevelType w:val="hybridMultilevel"/>
    <w:tmpl w:val="DC066838"/>
    <w:lvl w:ilvl="0" w:tplc="075EFE0C">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10"/>
  </w:num>
  <w:num w:numId="2">
    <w:abstractNumId w:val="7"/>
  </w:num>
  <w:num w:numId="3">
    <w:abstractNumId w:val="3"/>
  </w:num>
  <w:num w:numId="4">
    <w:abstractNumId w:val="2"/>
  </w:num>
  <w:num w:numId="5">
    <w:abstractNumId w:val="4"/>
  </w:num>
  <w:num w:numId="6">
    <w:abstractNumId w:val="5"/>
  </w:num>
  <w:num w:numId="7">
    <w:abstractNumId w:val="12"/>
  </w:num>
  <w:num w:numId="8">
    <w:abstractNumId w:val="11"/>
  </w:num>
  <w:num w:numId="9">
    <w:abstractNumId w:val="9"/>
  </w:num>
  <w:num w:numId="10">
    <w:abstractNumId w:val="1"/>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65F"/>
    <w:rsid w:val="00017B9F"/>
    <w:rsid w:val="00032E12"/>
    <w:rsid w:val="00051876"/>
    <w:rsid w:val="000759C6"/>
    <w:rsid w:val="000C395A"/>
    <w:rsid w:val="000E2659"/>
    <w:rsid w:val="000E6197"/>
    <w:rsid w:val="0012585C"/>
    <w:rsid w:val="00154DB9"/>
    <w:rsid w:val="00174F37"/>
    <w:rsid w:val="00192844"/>
    <w:rsid w:val="001B7208"/>
    <w:rsid w:val="001C4B88"/>
    <w:rsid w:val="001D0CBD"/>
    <w:rsid w:val="001E15F7"/>
    <w:rsid w:val="00233DB0"/>
    <w:rsid w:val="0025520E"/>
    <w:rsid w:val="0026640F"/>
    <w:rsid w:val="00280CE2"/>
    <w:rsid w:val="00280E79"/>
    <w:rsid w:val="002B7BFC"/>
    <w:rsid w:val="002C12D4"/>
    <w:rsid w:val="002C1D73"/>
    <w:rsid w:val="002C3FDA"/>
    <w:rsid w:val="002E072C"/>
    <w:rsid w:val="002E75C5"/>
    <w:rsid w:val="002F3DEF"/>
    <w:rsid w:val="0030695A"/>
    <w:rsid w:val="003125B4"/>
    <w:rsid w:val="00393792"/>
    <w:rsid w:val="003B0F83"/>
    <w:rsid w:val="003B2D3F"/>
    <w:rsid w:val="003B3B3A"/>
    <w:rsid w:val="0041457D"/>
    <w:rsid w:val="004A0CD3"/>
    <w:rsid w:val="004B14D4"/>
    <w:rsid w:val="004B3E8A"/>
    <w:rsid w:val="004F14A4"/>
    <w:rsid w:val="00513B16"/>
    <w:rsid w:val="00514DE2"/>
    <w:rsid w:val="00580B98"/>
    <w:rsid w:val="005836FB"/>
    <w:rsid w:val="005C2FF8"/>
    <w:rsid w:val="005D3464"/>
    <w:rsid w:val="005D4F12"/>
    <w:rsid w:val="00615A0D"/>
    <w:rsid w:val="00641A16"/>
    <w:rsid w:val="00685BC8"/>
    <w:rsid w:val="0069554D"/>
    <w:rsid w:val="006A0733"/>
    <w:rsid w:val="006B49CD"/>
    <w:rsid w:val="00702842"/>
    <w:rsid w:val="00711557"/>
    <w:rsid w:val="00724E55"/>
    <w:rsid w:val="00760354"/>
    <w:rsid w:val="0076113E"/>
    <w:rsid w:val="00764062"/>
    <w:rsid w:val="007757EA"/>
    <w:rsid w:val="00787F0D"/>
    <w:rsid w:val="007903AF"/>
    <w:rsid w:val="007A2EDC"/>
    <w:rsid w:val="007B4A57"/>
    <w:rsid w:val="008457B2"/>
    <w:rsid w:val="008473D1"/>
    <w:rsid w:val="00850D09"/>
    <w:rsid w:val="00851180"/>
    <w:rsid w:val="0085737A"/>
    <w:rsid w:val="00864332"/>
    <w:rsid w:val="00870264"/>
    <w:rsid w:val="008A2C82"/>
    <w:rsid w:val="008C02D3"/>
    <w:rsid w:val="008C7F59"/>
    <w:rsid w:val="008D265F"/>
    <w:rsid w:val="00937D7E"/>
    <w:rsid w:val="009458FD"/>
    <w:rsid w:val="009547C2"/>
    <w:rsid w:val="009817FE"/>
    <w:rsid w:val="00992A3C"/>
    <w:rsid w:val="009B5C4A"/>
    <w:rsid w:val="009C15A2"/>
    <w:rsid w:val="009C7B7B"/>
    <w:rsid w:val="00A42DB1"/>
    <w:rsid w:val="00A718FA"/>
    <w:rsid w:val="00A733FD"/>
    <w:rsid w:val="00A8753B"/>
    <w:rsid w:val="00A9429C"/>
    <w:rsid w:val="00AD330A"/>
    <w:rsid w:val="00B06135"/>
    <w:rsid w:val="00B12D0F"/>
    <w:rsid w:val="00B16F3C"/>
    <w:rsid w:val="00B3712D"/>
    <w:rsid w:val="00B4728D"/>
    <w:rsid w:val="00BA2E44"/>
    <w:rsid w:val="00BC4711"/>
    <w:rsid w:val="00BD51B8"/>
    <w:rsid w:val="00BF116F"/>
    <w:rsid w:val="00BF7FE8"/>
    <w:rsid w:val="00C12583"/>
    <w:rsid w:val="00C33642"/>
    <w:rsid w:val="00C66F41"/>
    <w:rsid w:val="00C83E21"/>
    <w:rsid w:val="00C913C9"/>
    <w:rsid w:val="00C94828"/>
    <w:rsid w:val="00D47850"/>
    <w:rsid w:val="00D63ABC"/>
    <w:rsid w:val="00DA4E04"/>
    <w:rsid w:val="00DD586F"/>
    <w:rsid w:val="00DE65C1"/>
    <w:rsid w:val="00DF3632"/>
    <w:rsid w:val="00DF3EC1"/>
    <w:rsid w:val="00E21CFB"/>
    <w:rsid w:val="00E43972"/>
    <w:rsid w:val="00E70C07"/>
    <w:rsid w:val="00EB0980"/>
    <w:rsid w:val="00EB667E"/>
    <w:rsid w:val="00EC426F"/>
    <w:rsid w:val="00EC7284"/>
    <w:rsid w:val="00F54C22"/>
    <w:rsid w:val="00FA731F"/>
    <w:rsid w:val="00FB03F6"/>
    <w:rsid w:val="00FB15A6"/>
    <w:rsid w:val="00FC1E4B"/>
    <w:rsid w:val="00FC4E21"/>
    <w:rsid w:val="00FF6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CA112C-85D2-4B73-BEDC-39155002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EDC"/>
    <w:pPr>
      <w:spacing w:after="160" w:line="259" w:lineRule="auto"/>
    </w:pPr>
  </w:style>
  <w:style w:type="paragraph" w:styleId="1">
    <w:name w:val="heading 1"/>
    <w:basedOn w:val="a"/>
    <w:next w:val="a"/>
    <w:link w:val="10"/>
    <w:qFormat/>
    <w:rsid w:val="00F54C22"/>
    <w:pPr>
      <w:keepNext/>
      <w:widowControl w:val="0"/>
      <w:tabs>
        <w:tab w:val="num" w:pos="0"/>
        <w:tab w:val="left" w:pos="709"/>
      </w:tabs>
      <w:autoSpaceDE w:val="0"/>
      <w:spacing w:after="0" w:line="240" w:lineRule="auto"/>
      <w:ind w:left="709"/>
      <w:outlineLvl w:val="0"/>
    </w:pPr>
    <w:rPr>
      <w:rFonts w:ascii="Times New Roman" w:eastAsia="Times New Roman" w:hAnsi="Times New Roman" w:cs="Times New Roman"/>
      <w:b/>
      <w:sz w:val="28"/>
      <w:szCs w:val="20"/>
      <w:lang w:eastAsia="ar-SA"/>
    </w:rPr>
  </w:style>
  <w:style w:type="paragraph" w:styleId="9">
    <w:name w:val="heading 9"/>
    <w:basedOn w:val="a"/>
    <w:next w:val="a"/>
    <w:link w:val="90"/>
    <w:uiPriority w:val="9"/>
    <w:semiHidden/>
    <w:unhideWhenUsed/>
    <w:qFormat/>
    <w:rsid w:val="00A942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2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75C5"/>
    <w:pPr>
      <w:ind w:left="720"/>
      <w:contextualSpacing/>
    </w:pPr>
  </w:style>
  <w:style w:type="paragraph" w:customStyle="1" w:styleId="Iauiue">
    <w:name w:val="Iau?iue"/>
    <w:uiPriority w:val="99"/>
    <w:rsid w:val="00032E12"/>
    <w:pPr>
      <w:spacing w:after="0" w:line="240" w:lineRule="auto"/>
    </w:pPr>
    <w:rPr>
      <w:rFonts w:ascii="Times New Roman" w:eastAsia="Times New Roman" w:hAnsi="Times New Roman" w:cs="Times New Roman"/>
      <w:sz w:val="20"/>
      <w:szCs w:val="20"/>
      <w:lang w:val="en-US" w:eastAsia="ru-RU"/>
    </w:rPr>
  </w:style>
  <w:style w:type="paragraph" w:customStyle="1" w:styleId="ConsPlusCell">
    <w:name w:val="ConsPlusCell"/>
    <w:uiPriority w:val="99"/>
    <w:rsid w:val="002C1D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0E6197"/>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5">
    <w:name w:val="Balloon Text"/>
    <w:basedOn w:val="a"/>
    <w:link w:val="a6"/>
    <w:uiPriority w:val="99"/>
    <w:semiHidden/>
    <w:unhideWhenUsed/>
    <w:rsid w:val="00B12D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2D0F"/>
    <w:rPr>
      <w:rFonts w:ascii="Tahoma" w:hAnsi="Tahoma" w:cs="Tahoma"/>
      <w:sz w:val="16"/>
      <w:szCs w:val="16"/>
    </w:rPr>
  </w:style>
  <w:style w:type="paragraph" w:styleId="a7">
    <w:name w:val="Body Text"/>
    <w:basedOn w:val="a"/>
    <w:link w:val="a8"/>
    <w:rsid w:val="00864332"/>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8">
    <w:name w:val="Основной текст Знак"/>
    <w:basedOn w:val="a0"/>
    <w:link w:val="a7"/>
    <w:rsid w:val="00864332"/>
    <w:rPr>
      <w:rFonts w:ascii="Times New Roman" w:eastAsia="Times New Roman" w:hAnsi="Times New Roman" w:cs="Times New Roman"/>
      <w:sz w:val="20"/>
      <w:szCs w:val="20"/>
      <w:lang w:eastAsia="ar-SA"/>
    </w:rPr>
  </w:style>
  <w:style w:type="paragraph" w:styleId="a9">
    <w:name w:val="Title"/>
    <w:aliases w:val=" Знак"/>
    <w:basedOn w:val="a"/>
    <w:link w:val="aa"/>
    <w:qFormat/>
    <w:rsid w:val="00864332"/>
    <w:pPr>
      <w:spacing w:after="0" w:line="240" w:lineRule="auto"/>
      <w:jc w:val="center"/>
    </w:pPr>
    <w:rPr>
      <w:rFonts w:ascii="Times New Roman" w:eastAsia="Times New Roman" w:hAnsi="Times New Roman" w:cs="Times New Roman"/>
      <w:b/>
      <w:sz w:val="20"/>
      <w:szCs w:val="20"/>
      <w:lang w:eastAsia="ru-RU"/>
    </w:rPr>
  </w:style>
  <w:style w:type="character" w:customStyle="1" w:styleId="aa">
    <w:name w:val="Заголовок Знак"/>
    <w:aliases w:val=" Знак Знак"/>
    <w:basedOn w:val="a0"/>
    <w:link w:val="a9"/>
    <w:rsid w:val="00864332"/>
    <w:rPr>
      <w:rFonts w:ascii="Times New Roman" w:eastAsia="Times New Roman" w:hAnsi="Times New Roman" w:cs="Times New Roman"/>
      <w:b/>
      <w:sz w:val="20"/>
      <w:szCs w:val="20"/>
      <w:lang w:eastAsia="ru-RU"/>
    </w:rPr>
  </w:style>
  <w:style w:type="paragraph" w:customStyle="1" w:styleId="urformat">
    <w:name w:val="urformat"/>
    <w:basedOn w:val="a"/>
    <w:rsid w:val="008643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locked/>
    <w:rsid w:val="00864332"/>
    <w:rPr>
      <w:b/>
      <w:bCs/>
      <w:sz w:val="18"/>
      <w:szCs w:val="18"/>
      <w:shd w:val="clear" w:color="auto" w:fill="FFFFFF"/>
    </w:rPr>
  </w:style>
  <w:style w:type="character" w:customStyle="1" w:styleId="511pt">
    <w:name w:val="Основной текст (5) + 11 pt"/>
    <w:aliases w:val="Не полужирный"/>
    <w:rsid w:val="00864332"/>
    <w:rPr>
      <w:b/>
      <w:bCs/>
      <w:color w:val="000000"/>
      <w:spacing w:val="0"/>
      <w:w w:val="100"/>
      <w:position w:val="0"/>
      <w:sz w:val="22"/>
      <w:szCs w:val="22"/>
      <w:lang w:val="ru-RU" w:bidi="ar-SA"/>
    </w:rPr>
  </w:style>
  <w:style w:type="paragraph" w:customStyle="1" w:styleId="11">
    <w:name w:val="Основной текст1"/>
    <w:basedOn w:val="a"/>
    <w:rsid w:val="00864332"/>
    <w:pPr>
      <w:widowControl w:val="0"/>
      <w:shd w:val="clear" w:color="auto" w:fill="FFFFFF"/>
      <w:spacing w:after="240" w:line="240" w:lineRule="atLeast"/>
      <w:jc w:val="right"/>
    </w:pPr>
    <w:rPr>
      <w:rFonts w:ascii="Times New Roman" w:eastAsia="Courier New" w:hAnsi="Times New Roman" w:cs="Times New Roman"/>
      <w:color w:val="000000"/>
      <w:lang w:eastAsia="ru-RU"/>
    </w:rPr>
  </w:style>
  <w:style w:type="paragraph" w:customStyle="1" w:styleId="50">
    <w:name w:val="Основной текст (5)"/>
    <w:basedOn w:val="a"/>
    <w:link w:val="5"/>
    <w:rsid w:val="00864332"/>
    <w:pPr>
      <w:widowControl w:val="0"/>
      <w:shd w:val="clear" w:color="auto" w:fill="FFFFFF"/>
      <w:spacing w:before="60" w:after="0" w:line="264" w:lineRule="exact"/>
      <w:jc w:val="center"/>
    </w:pPr>
    <w:rPr>
      <w:b/>
      <w:bCs/>
      <w:sz w:val="18"/>
      <w:szCs w:val="18"/>
    </w:rPr>
  </w:style>
  <w:style w:type="paragraph" w:styleId="ab">
    <w:name w:val="header"/>
    <w:basedOn w:val="a"/>
    <w:link w:val="ac"/>
    <w:uiPriority w:val="99"/>
    <w:unhideWhenUsed/>
    <w:rsid w:val="00FC1E4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1E4B"/>
  </w:style>
  <w:style w:type="paragraph" w:styleId="ad">
    <w:name w:val="footer"/>
    <w:basedOn w:val="a"/>
    <w:link w:val="ae"/>
    <w:uiPriority w:val="99"/>
    <w:unhideWhenUsed/>
    <w:rsid w:val="00FC1E4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1E4B"/>
  </w:style>
  <w:style w:type="character" w:customStyle="1" w:styleId="34">
    <w:name w:val="Основной текст34"/>
    <w:rsid w:val="00192844"/>
    <w:rPr>
      <w:rFonts w:ascii="Times New Roman" w:hAnsi="Times New Roman"/>
      <w:spacing w:val="0"/>
      <w:sz w:val="26"/>
    </w:rPr>
  </w:style>
  <w:style w:type="paragraph" w:styleId="af">
    <w:name w:val="caption"/>
    <w:basedOn w:val="a"/>
    <w:next w:val="a"/>
    <w:qFormat/>
    <w:rsid w:val="00192844"/>
    <w:pPr>
      <w:spacing w:after="0" w:line="240" w:lineRule="auto"/>
      <w:ind w:left="-540"/>
      <w:jc w:val="center"/>
    </w:pPr>
    <w:rPr>
      <w:rFonts w:ascii="Times New Roman" w:eastAsia="Times New Roman" w:hAnsi="Times New Roman" w:cs="Times New Roman"/>
      <w:b/>
      <w:spacing w:val="20"/>
      <w:sz w:val="28"/>
      <w:szCs w:val="20"/>
      <w:lang w:eastAsia="ru-RU"/>
    </w:rPr>
  </w:style>
  <w:style w:type="paragraph" w:customStyle="1" w:styleId="12">
    <w:name w:val="Обычный1"/>
    <w:rsid w:val="00192844"/>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F54C22"/>
    <w:rPr>
      <w:rFonts w:ascii="Times New Roman" w:eastAsia="Times New Roman" w:hAnsi="Times New Roman" w:cs="Times New Roman"/>
      <w:b/>
      <w:sz w:val="28"/>
      <w:szCs w:val="20"/>
      <w:lang w:eastAsia="ar-SA"/>
    </w:rPr>
  </w:style>
  <w:style w:type="paragraph" w:customStyle="1" w:styleId="ConsPlusTitle">
    <w:name w:val="ConsPlusTitle"/>
    <w:rsid w:val="008457B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0">
    <w:name w:val="No Spacing"/>
    <w:link w:val="af1"/>
    <w:uiPriority w:val="1"/>
    <w:qFormat/>
    <w:rsid w:val="00724E55"/>
    <w:pPr>
      <w:spacing w:after="0" w:line="240" w:lineRule="auto"/>
    </w:pPr>
    <w:rPr>
      <w:rFonts w:ascii="Calibri" w:eastAsia="Calibri" w:hAnsi="Calibri" w:cs="Times New Roman"/>
    </w:rPr>
  </w:style>
  <w:style w:type="character" w:customStyle="1" w:styleId="af1">
    <w:name w:val="Без интервала Знак"/>
    <w:link w:val="af0"/>
    <w:uiPriority w:val="1"/>
    <w:rsid w:val="00724E55"/>
    <w:rPr>
      <w:rFonts w:ascii="Calibri" w:eastAsia="Calibri" w:hAnsi="Calibri" w:cs="Times New Roman"/>
    </w:rPr>
  </w:style>
  <w:style w:type="character" w:customStyle="1" w:styleId="90">
    <w:name w:val="Заголовок 9 Знак"/>
    <w:basedOn w:val="a0"/>
    <w:link w:val="9"/>
    <w:uiPriority w:val="9"/>
    <w:semiHidden/>
    <w:rsid w:val="00A9429C"/>
    <w:rPr>
      <w:rFonts w:asciiTheme="majorHAnsi" w:eastAsiaTheme="majorEastAsia" w:hAnsiTheme="majorHAnsi" w:cstheme="majorBidi"/>
      <w:i/>
      <w:iCs/>
      <w:color w:val="404040" w:themeColor="text1" w:themeTint="BF"/>
      <w:sz w:val="20"/>
      <w:szCs w:val="20"/>
    </w:rPr>
  </w:style>
  <w:style w:type="character" w:styleId="af2">
    <w:name w:val="Hyperlink"/>
    <w:basedOn w:val="a0"/>
    <w:rsid w:val="00A9429C"/>
    <w:rPr>
      <w:color w:val="0000FF"/>
      <w:u w:val="single"/>
    </w:rPr>
  </w:style>
  <w:style w:type="paragraph" w:styleId="af3">
    <w:name w:val="endnote text"/>
    <w:basedOn w:val="a"/>
    <w:link w:val="af4"/>
    <w:uiPriority w:val="99"/>
    <w:semiHidden/>
    <w:unhideWhenUsed/>
    <w:rsid w:val="005836FB"/>
    <w:pPr>
      <w:spacing w:after="0" w:line="240" w:lineRule="auto"/>
    </w:pPr>
    <w:rPr>
      <w:sz w:val="20"/>
      <w:szCs w:val="20"/>
    </w:rPr>
  </w:style>
  <w:style w:type="character" w:customStyle="1" w:styleId="af4">
    <w:name w:val="Текст концевой сноски Знак"/>
    <w:basedOn w:val="a0"/>
    <w:link w:val="af3"/>
    <w:uiPriority w:val="99"/>
    <w:semiHidden/>
    <w:rsid w:val="005836FB"/>
    <w:rPr>
      <w:sz w:val="20"/>
      <w:szCs w:val="20"/>
    </w:rPr>
  </w:style>
  <w:style w:type="character" w:styleId="af5">
    <w:name w:val="endnote reference"/>
    <w:basedOn w:val="a0"/>
    <w:uiPriority w:val="99"/>
    <w:semiHidden/>
    <w:unhideWhenUsed/>
    <w:rsid w:val="005836FB"/>
    <w:rPr>
      <w:vertAlign w:val="superscript"/>
    </w:rPr>
  </w:style>
  <w:style w:type="paragraph" w:customStyle="1" w:styleId="af6">
    <w:name w:val="Нормальный (таблица)"/>
    <w:basedOn w:val="a"/>
    <w:next w:val="a"/>
    <w:uiPriority w:val="99"/>
    <w:rsid w:val="005836FB"/>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7">
    <w:name w:val="Гипертекстовая ссылка"/>
    <w:basedOn w:val="a0"/>
    <w:uiPriority w:val="99"/>
    <w:rsid w:val="005836FB"/>
    <w:rPr>
      <w:color w:val="106BBE"/>
    </w:rPr>
  </w:style>
  <w:style w:type="paragraph" w:customStyle="1" w:styleId="af8">
    <w:name w:val="Прижатый влево"/>
    <w:basedOn w:val="a"/>
    <w:next w:val="a"/>
    <w:uiPriority w:val="99"/>
    <w:rsid w:val="005836FB"/>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pple-converted-space">
    <w:name w:val="apple-converted-space"/>
    <w:rsid w:val="005836FB"/>
    <w:rPr>
      <w:rFonts w:cs="Times New Roman"/>
    </w:rPr>
  </w:style>
  <w:style w:type="character" w:customStyle="1" w:styleId="af9">
    <w:name w:val="Основной текст_"/>
    <w:link w:val="3"/>
    <w:rsid w:val="00C83E21"/>
    <w:rPr>
      <w:shd w:val="clear" w:color="auto" w:fill="FFFFFF"/>
    </w:rPr>
  </w:style>
  <w:style w:type="character" w:customStyle="1" w:styleId="6">
    <w:name w:val="Основной текст (6)"/>
    <w:rsid w:val="00C83E21"/>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11pt">
    <w:name w:val="Основной текст (7) + 11 pt;Не курсив"/>
    <w:rsid w:val="00C83E21"/>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11pt0">
    <w:name w:val="Основной текст (7) + 11 pt"/>
    <w:rsid w:val="00C83E21"/>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7">
    <w:name w:val="Основной текст (7)"/>
    <w:rsid w:val="00C83E21"/>
    <w:rPr>
      <w:rFonts w:ascii="Times New Roman" w:eastAsia="Times New Roman" w:hAnsi="Times New Roman" w:cs="Times New Roman"/>
      <w:b w:val="0"/>
      <w:bCs w:val="0"/>
      <w:i/>
      <w:iCs/>
      <w:smallCaps w:val="0"/>
      <w:strike w:val="0"/>
      <w:color w:val="000000"/>
      <w:spacing w:val="0"/>
      <w:w w:val="100"/>
      <w:position w:val="0"/>
      <w:sz w:val="20"/>
      <w:szCs w:val="20"/>
      <w:u w:val="single"/>
      <w:lang w:val="ru-RU"/>
    </w:rPr>
  </w:style>
  <w:style w:type="character" w:customStyle="1" w:styleId="afa">
    <w:name w:val="Основной текст + Курсив"/>
    <w:rsid w:val="00C83E21"/>
    <w:rPr>
      <w:i/>
      <w:iCs/>
      <w:color w:val="000000"/>
      <w:spacing w:val="0"/>
      <w:w w:val="100"/>
      <w:position w:val="0"/>
      <w:sz w:val="22"/>
      <w:szCs w:val="22"/>
      <w:shd w:val="clear" w:color="auto" w:fill="FFFFFF"/>
      <w:lang w:val="en-US"/>
    </w:rPr>
  </w:style>
  <w:style w:type="paragraph" w:customStyle="1" w:styleId="3">
    <w:name w:val="Основной текст3"/>
    <w:basedOn w:val="a"/>
    <w:link w:val="af9"/>
    <w:rsid w:val="00C83E21"/>
    <w:pPr>
      <w:widowControl w:val="0"/>
      <w:shd w:val="clear" w:color="auto" w:fill="FFFFFF"/>
      <w:spacing w:after="0" w:line="254" w:lineRule="exact"/>
      <w:ind w:hanging="360"/>
      <w:jc w:val="center"/>
    </w:pPr>
  </w:style>
  <w:style w:type="paragraph" w:customStyle="1" w:styleId="2">
    <w:name w:val="Абзац списка2"/>
    <w:basedOn w:val="a"/>
    <w:rsid w:val="00C83E21"/>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6691">
      <w:bodyDiv w:val="1"/>
      <w:marLeft w:val="0"/>
      <w:marRight w:val="0"/>
      <w:marTop w:val="0"/>
      <w:marBottom w:val="0"/>
      <w:divBdr>
        <w:top w:val="none" w:sz="0" w:space="0" w:color="auto"/>
        <w:left w:val="none" w:sz="0" w:space="0" w:color="auto"/>
        <w:bottom w:val="none" w:sz="0" w:space="0" w:color="auto"/>
        <w:right w:val="none" w:sz="0" w:space="0" w:color="auto"/>
      </w:divBdr>
    </w:div>
    <w:div w:id="14784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07D9B-9F84-47E6-91FB-3F56E944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2841</Words>
  <Characters>16198</Characters>
  <Application>Microsoft Office Word</Application>
  <DocSecurity>0</DocSecurity>
  <Lines>134</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RePack by Diakov</cp:lastModifiedBy>
  <cp:revision>2</cp:revision>
  <cp:lastPrinted>2021-09-15T11:55:00Z</cp:lastPrinted>
  <dcterms:created xsi:type="dcterms:W3CDTF">2021-09-15T13:54:00Z</dcterms:created>
  <dcterms:modified xsi:type="dcterms:W3CDTF">2021-09-15T13:54:00Z</dcterms:modified>
</cp:coreProperties>
</file>